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pPr>
      <w:r>
        <w:rPr>
          <w:noProof/>
          <w:lang w:eastAsia="en-GB"/>
        </w:rPr>
        <w:drawing>
          <wp:inline distT="0" distB="0" distL="0" distR="0">
            <wp:extent cx="1819275" cy="745398"/>
            <wp:effectExtent l="0" t="0" r="0" b="0"/>
            <wp:docPr id="1" name="Picture 1" descr="G:\My Drive\Logos\Banner_Logo_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Logos\Banner_Logo_RGB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008" cy="752254"/>
                    </a:xfrm>
                    <a:prstGeom prst="rect">
                      <a:avLst/>
                    </a:prstGeom>
                    <a:noFill/>
                    <a:ln>
                      <a:noFill/>
                    </a:ln>
                  </pic:spPr>
                </pic:pic>
              </a:graphicData>
            </a:graphic>
          </wp:inline>
        </w:drawing>
      </w:r>
    </w:p>
    <w:p>
      <w:pPr>
        <w:spacing w:after="0"/>
        <w:jc w:val="center"/>
        <w:rPr>
          <w:sz w:val="8"/>
          <w:szCs w:val="8"/>
        </w:rPr>
      </w:pPr>
    </w:p>
    <w:p>
      <w:pPr>
        <w:spacing w:after="0"/>
        <w:jc w:val="center"/>
        <w:rPr>
          <w:rFonts w:ascii="Roboto" w:hAnsi="Roboto"/>
          <w:b/>
          <w:sz w:val="32"/>
          <w:szCs w:val="32"/>
        </w:rPr>
      </w:pPr>
      <w:r>
        <w:rPr>
          <w:rFonts w:ascii="Roboto" w:hAnsi="Roboto"/>
          <w:b/>
          <w:sz w:val="32"/>
          <w:szCs w:val="32"/>
        </w:rPr>
        <w:t>Teacher of Design &amp; Technology</w:t>
      </w:r>
    </w:p>
    <w:p>
      <w:pPr>
        <w:spacing w:after="0"/>
        <w:jc w:val="center"/>
        <w:rPr>
          <w:rFonts w:ascii="Roboto" w:hAnsi="Roboto"/>
          <w:b/>
          <w:sz w:val="32"/>
          <w:szCs w:val="32"/>
        </w:rPr>
      </w:pPr>
      <w:r>
        <w:rPr>
          <w:rFonts w:ascii="Roboto" w:hAnsi="Roboto"/>
          <w:b/>
          <w:sz w:val="32"/>
          <w:szCs w:val="32"/>
        </w:rPr>
        <w:t>Person Specification</w:t>
      </w:r>
    </w:p>
    <w:p>
      <w:pPr>
        <w:spacing w:after="0"/>
        <w:rPr>
          <w:rFonts w:ascii="Roboto" w:hAnsi="Roboto"/>
          <w:b/>
        </w:rPr>
      </w:pPr>
    </w:p>
    <w:tbl>
      <w:tblPr>
        <w:tblStyle w:val="TableGrid"/>
        <w:tblW w:w="0" w:type="auto"/>
        <w:tblInd w:w="288" w:type="dxa"/>
        <w:tblLook w:val="04A0" w:firstRow="1" w:lastRow="0" w:firstColumn="1" w:lastColumn="0" w:noHBand="0" w:noVBand="1"/>
      </w:tblPr>
      <w:tblGrid>
        <w:gridCol w:w="6795"/>
        <w:gridCol w:w="1488"/>
        <w:gridCol w:w="1489"/>
      </w:tblGrid>
      <w:tr>
        <w:trPr>
          <w:trHeight w:val="284"/>
        </w:trPr>
        <w:tc>
          <w:tcPr>
            <w:tcW w:w="6795" w:type="dxa"/>
            <w:tcBorders>
              <w:top w:val="single" w:sz="4" w:space="0" w:color="auto"/>
              <w:left w:val="single" w:sz="4" w:space="0" w:color="auto"/>
              <w:bottom w:val="single" w:sz="4" w:space="0" w:color="auto"/>
              <w:right w:val="single" w:sz="4" w:space="0" w:color="FFFFFF" w:themeColor="background1"/>
            </w:tcBorders>
            <w:shd w:val="clear" w:color="auto" w:fill="002060"/>
          </w:tcPr>
          <w:p>
            <w:pPr>
              <w:pStyle w:val="BulletPointStyle"/>
              <w:numPr>
                <w:ilvl w:val="0"/>
                <w:numId w:val="0"/>
              </w:numPr>
              <w:rPr>
                <w:color w:val="FFFFFF" w:themeColor="background1"/>
                <w:sz w:val="22"/>
              </w:rPr>
            </w:pPr>
            <w:r>
              <w:rPr>
                <w:color w:val="FFFFFF" w:themeColor="background1"/>
                <w:sz w:val="22"/>
              </w:rPr>
              <w:t>QUALIFICATIONS AND EXPERIENCE</w:t>
            </w:r>
          </w:p>
        </w:tc>
        <w:tc>
          <w:tcPr>
            <w:tcW w:w="148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tcBorders>
              <w:top w:val="single" w:sz="4" w:space="0" w:color="auto"/>
              <w:left w:val="single" w:sz="4" w:space="0" w:color="FFFFFF" w:themeColor="background1"/>
              <w:bottom w:val="single" w:sz="4" w:space="0" w:color="auto"/>
              <w:right w:val="single" w:sz="4" w:space="0" w:color="auto"/>
            </w:tcBorders>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rPr>
          <w:trHeight w:val="284"/>
        </w:trPr>
        <w:tc>
          <w:tcPr>
            <w:tcW w:w="6795" w:type="dxa"/>
            <w:tcBorders>
              <w:top w:val="single" w:sz="4" w:space="0" w:color="auto"/>
            </w:tcBorders>
          </w:tcPr>
          <w:p>
            <w:pPr>
              <w:pStyle w:val="BulletPointStyle"/>
              <w:spacing w:before="0"/>
              <w:ind w:left="284" w:hanging="284"/>
              <w:rPr>
                <w:sz w:val="22"/>
              </w:rPr>
            </w:pPr>
            <w:r>
              <w:rPr>
                <w:sz w:val="22"/>
              </w:rPr>
              <w:t xml:space="preserve">Qualified teacher status </w:t>
            </w:r>
            <w:r>
              <w:rPr>
                <w:sz w:val="22"/>
              </w:rPr>
              <w:t></w:t>
            </w:r>
          </w:p>
        </w:tc>
        <w:tc>
          <w:tcPr>
            <w:tcW w:w="1488" w:type="dxa"/>
            <w:tcBorders>
              <w:top w:val="single" w:sz="4" w:space="0" w:color="auto"/>
            </w:tcBorders>
          </w:tcPr>
          <w:p>
            <w:pPr>
              <w:pStyle w:val="HeadingStyleOne"/>
              <w:spacing w:before="0"/>
              <w:ind w:left="446" w:hanging="284"/>
              <w:jc w:val="center"/>
              <w:rPr>
                <w:rFonts w:ascii="Roboto" w:hAnsi="Roboto"/>
                <w:sz w:val="22"/>
                <w:szCs w:val="22"/>
              </w:rPr>
            </w:pPr>
            <w:r>
              <w:rPr>
                <w:rFonts w:ascii="Roboto" w:hAnsi="Roboto"/>
                <w:sz w:val="22"/>
                <w:szCs w:val="22"/>
              </w:rPr>
              <w:sym w:font="Wingdings" w:char="F0FC"/>
            </w:r>
          </w:p>
        </w:tc>
        <w:tc>
          <w:tcPr>
            <w:tcW w:w="1489" w:type="dxa"/>
            <w:tcBorders>
              <w:top w:val="single" w:sz="4" w:space="0" w:color="auto"/>
            </w:tcBorders>
          </w:tcPr>
          <w:p>
            <w:pPr>
              <w:pStyle w:val="HeadingStyleOne"/>
              <w:spacing w:before="0"/>
              <w:ind w:left="446" w:hanging="284"/>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 xml:space="preserve">Relevant Degree </w:t>
            </w:r>
            <w:r>
              <w:rPr>
                <w:sz w:val="22"/>
              </w:rPr>
              <w:t></w:t>
            </w:r>
          </w:p>
        </w:tc>
        <w:tc>
          <w:tcPr>
            <w:tcW w:w="1488" w:type="dxa"/>
          </w:tcPr>
          <w:p>
            <w:pPr>
              <w:pStyle w:val="HeadingStyleOne"/>
              <w:spacing w:before="0"/>
              <w:ind w:left="446" w:hanging="284"/>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ind w:left="446" w:hanging="284"/>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rFonts w:cs="Tahoma"/>
                <w:sz w:val="22"/>
              </w:rPr>
              <w:t>Experience of planning, delivering and evaluating successful lessons</w:t>
            </w:r>
          </w:p>
        </w:tc>
        <w:tc>
          <w:tcPr>
            <w:tcW w:w="1488" w:type="dxa"/>
          </w:tcPr>
          <w:p>
            <w:pPr>
              <w:pStyle w:val="HeadingStyleOne"/>
              <w:spacing w:before="0"/>
              <w:ind w:left="446" w:hanging="284"/>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ind w:left="446" w:hanging="284"/>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Evidence of continuing professional development</w:t>
            </w:r>
          </w:p>
        </w:tc>
        <w:tc>
          <w:tcPr>
            <w:tcW w:w="1488" w:type="dxa"/>
          </w:tcPr>
          <w:p>
            <w:pPr>
              <w:pStyle w:val="HeadingStyleOne"/>
              <w:spacing w:before="0"/>
              <w:ind w:left="446" w:hanging="284"/>
              <w:jc w:val="center"/>
              <w:rPr>
                <w:rFonts w:ascii="Roboto" w:hAnsi="Roboto"/>
                <w:sz w:val="22"/>
                <w:szCs w:val="22"/>
              </w:rPr>
            </w:pPr>
          </w:p>
        </w:tc>
        <w:tc>
          <w:tcPr>
            <w:tcW w:w="1489" w:type="dxa"/>
          </w:tcPr>
          <w:p>
            <w:pPr>
              <w:pStyle w:val="HeadingStyleOne"/>
              <w:spacing w:before="0"/>
              <w:ind w:left="446" w:hanging="284"/>
              <w:jc w:val="center"/>
              <w:rPr>
                <w:rFonts w:ascii="Roboto" w:hAnsi="Roboto"/>
                <w:sz w:val="22"/>
                <w:szCs w:val="22"/>
              </w:rPr>
            </w:pPr>
            <w:r>
              <w:rPr>
                <w:rFonts w:ascii="Roboto" w:hAnsi="Roboto"/>
                <w:sz w:val="22"/>
                <w:szCs w:val="22"/>
              </w:rPr>
              <w:sym w:font="Wingdings" w:char="F0FC"/>
            </w:r>
          </w:p>
        </w:tc>
      </w:tr>
      <w:tr>
        <w:trPr>
          <w:trHeight w:val="284"/>
        </w:trPr>
        <w:tc>
          <w:tcPr>
            <w:tcW w:w="6795" w:type="dxa"/>
            <w:shd w:val="clear" w:color="auto" w:fill="002060"/>
          </w:tcPr>
          <w:p>
            <w:pPr>
              <w:pStyle w:val="BulletPointStyle"/>
              <w:numPr>
                <w:ilvl w:val="0"/>
                <w:numId w:val="0"/>
              </w:numPr>
              <w:spacing w:before="0"/>
              <w:rPr>
                <w:color w:val="FFFFFF" w:themeColor="background1"/>
                <w:sz w:val="22"/>
              </w:rPr>
            </w:pPr>
            <w:r>
              <w:rPr>
                <w:color w:val="FFFFFF" w:themeColor="background1"/>
                <w:sz w:val="22"/>
              </w:rPr>
              <w:t>SKILLS AND ATTRIBUTES</w:t>
            </w:r>
          </w:p>
        </w:tc>
        <w:tc>
          <w:tcPr>
            <w:tcW w:w="1488"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Desirable</w:t>
            </w:r>
          </w:p>
        </w:tc>
      </w:tr>
      <w:tr>
        <w:trPr>
          <w:trHeight w:val="284"/>
        </w:trPr>
        <w:tc>
          <w:tcPr>
            <w:tcW w:w="6795" w:type="dxa"/>
          </w:tcPr>
          <w:p>
            <w:pPr>
              <w:pStyle w:val="BulletPointStyle"/>
              <w:spacing w:before="0"/>
              <w:ind w:left="284" w:hanging="284"/>
              <w:rPr>
                <w:sz w:val="22"/>
              </w:rPr>
            </w:pPr>
            <w:r>
              <w:rPr>
                <w:sz w:val="22"/>
              </w:rPr>
              <w:t>Effective and sensitive communicator to a range of audiences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rFonts w:cs="Arial"/>
                <w:color w:val="000000"/>
                <w:sz w:val="22"/>
              </w:rPr>
              <w:t>Sensitivity to the school ethos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rFonts w:cs="Arial"/>
                <w:color w:val="000000"/>
                <w:sz w:val="22"/>
              </w:rPr>
            </w:pPr>
            <w:r>
              <w:rPr>
                <w:rFonts w:cs="Arial"/>
                <w:color w:val="000000"/>
                <w:sz w:val="22"/>
              </w:rPr>
              <w:t>Approachable</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Flexible, energetic, determined</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rFonts w:cs="Arial"/>
                <w:color w:val="000000"/>
                <w:sz w:val="22"/>
              </w:rPr>
            </w:pPr>
            <w:r>
              <w:rPr>
                <w:rFonts w:cs="Arial"/>
                <w:color w:val="000000"/>
                <w:sz w:val="22"/>
              </w:rPr>
              <w:t>Ability to foster mutual respect in students and adults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rFonts w:cs="Arial"/>
                <w:color w:val="000000"/>
                <w:sz w:val="22"/>
              </w:rPr>
            </w:pPr>
            <w:r>
              <w:rPr>
                <w:rFonts w:cs="Arial"/>
                <w:color w:val="000000"/>
                <w:sz w:val="22"/>
              </w:rPr>
              <w:t>Ability to work cooperatively with others</w:t>
            </w:r>
          </w:p>
        </w:tc>
        <w:tc>
          <w:tcPr>
            <w:tcW w:w="1488" w:type="dxa"/>
          </w:tcPr>
          <w:p>
            <w:pPr>
              <w:pStyle w:val="HeadingStyleOne"/>
              <w:spacing w:before="0"/>
              <w:jc w:val="center"/>
              <w:rPr>
                <w:rFonts w:ascii="Roboto" w:hAnsi="Roboto"/>
                <w:sz w:val="22"/>
                <w:szCs w:val="22"/>
              </w:rPr>
            </w:pP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Good problem solving skills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Organised and able to work calmly and effectively</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rFonts w:cs="Arial"/>
                <w:color w:val="000000"/>
                <w:sz w:val="22"/>
              </w:rPr>
            </w:pPr>
            <w:r>
              <w:rPr>
                <w:rFonts w:cs="Arial"/>
                <w:color w:val="000000"/>
                <w:sz w:val="22"/>
              </w:rPr>
              <w:t>Can motivate and encourage others</w:t>
            </w:r>
            <w:bookmarkStart w:id="0" w:name="_GoBack"/>
            <w:bookmarkEnd w:id="0"/>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Ability to use ICT for teaching and administrative work</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shd w:val="clear" w:color="auto" w:fill="002060"/>
          </w:tcPr>
          <w:p>
            <w:pPr>
              <w:pStyle w:val="BulletPointStyle"/>
              <w:numPr>
                <w:ilvl w:val="0"/>
                <w:numId w:val="0"/>
              </w:numPr>
              <w:spacing w:before="0"/>
              <w:rPr>
                <w:color w:val="FFFFFF" w:themeColor="background1"/>
                <w:sz w:val="22"/>
              </w:rPr>
            </w:pPr>
            <w:r>
              <w:rPr>
                <w:color w:val="FFFFFF" w:themeColor="background1"/>
                <w:sz w:val="22"/>
              </w:rPr>
              <w:t>TEACHING AND LEARNING</w:t>
            </w:r>
          </w:p>
        </w:tc>
        <w:tc>
          <w:tcPr>
            <w:tcW w:w="1488"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Desirable</w:t>
            </w:r>
          </w:p>
        </w:tc>
      </w:tr>
      <w:tr>
        <w:trPr>
          <w:trHeight w:val="284"/>
        </w:trPr>
        <w:tc>
          <w:tcPr>
            <w:tcW w:w="6795" w:type="dxa"/>
          </w:tcPr>
          <w:p>
            <w:pPr>
              <w:pStyle w:val="BulletPointStyle"/>
              <w:spacing w:before="0"/>
              <w:ind w:left="284" w:hanging="284"/>
              <w:rPr>
                <w:sz w:val="22"/>
              </w:rPr>
            </w:pPr>
            <w:r>
              <w:rPr>
                <w:sz w:val="22"/>
              </w:rPr>
              <w:t>Recent and successful experience of teaching in Key Stage 3 and 4</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Knowledge of recent reforms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Understanding of the use of a range of data to inform planning and underpin individual student progress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rFonts w:cs="Arial"/>
                <w:color w:val="000000"/>
                <w:sz w:val="22"/>
              </w:rPr>
              <w:t>Understanding of and ability to model the characteristics of effective teaching, learning and assessment strategies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Experience of, and commitment to, the education of the whole person promoting social and emotional well-being in addition to academic development</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High expectations of students and colleagues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Potential to contribute towards the school’s extra-curricular programme</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shd w:val="clear" w:color="auto" w:fill="002060"/>
          </w:tcPr>
          <w:p>
            <w:pPr>
              <w:pStyle w:val="BulletPointStyle"/>
              <w:numPr>
                <w:ilvl w:val="0"/>
                <w:numId w:val="0"/>
              </w:numPr>
              <w:spacing w:before="0"/>
              <w:rPr>
                <w:color w:val="FFFFFF" w:themeColor="background1"/>
                <w:sz w:val="22"/>
              </w:rPr>
            </w:pPr>
            <w:r>
              <w:rPr>
                <w:color w:val="FFFFFF" w:themeColor="background1"/>
                <w:sz w:val="22"/>
              </w:rPr>
              <w:t>ACCOUNTABILITY</w:t>
            </w:r>
          </w:p>
        </w:tc>
        <w:tc>
          <w:tcPr>
            <w:tcW w:w="1488"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spacing w:before="0"/>
              <w:jc w:val="center"/>
              <w:rPr>
                <w:rFonts w:ascii="Roboto" w:hAnsi="Roboto"/>
                <w:color w:val="FFFFFF" w:themeColor="background1"/>
                <w:sz w:val="22"/>
                <w:szCs w:val="22"/>
              </w:rPr>
            </w:pPr>
            <w:r>
              <w:rPr>
                <w:rFonts w:ascii="Roboto" w:hAnsi="Roboto"/>
                <w:color w:val="FFFFFF" w:themeColor="background1"/>
                <w:sz w:val="22"/>
                <w:szCs w:val="22"/>
              </w:rPr>
              <w:t>Desirable</w:t>
            </w:r>
          </w:p>
        </w:tc>
      </w:tr>
      <w:tr>
        <w:trPr>
          <w:trHeight w:val="284"/>
        </w:trPr>
        <w:tc>
          <w:tcPr>
            <w:tcW w:w="6795" w:type="dxa"/>
          </w:tcPr>
          <w:p>
            <w:pPr>
              <w:pStyle w:val="BulletPointStyle"/>
              <w:spacing w:before="0"/>
              <w:ind w:left="284" w:hanging="284"/>
              <w:rPr>
                <w:sz w:val="22"/>
              </w:rPr>
            </w:pPr>
            <w:r>
              <w:rPr>
                <w:sz w:val="22"/>
              </w:rPr>
              <w:t>Ability to build and maintain effective links with stakeholders</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Ability to engage with parents in the education of their children</w:t>
            </w:r>
          </w:p>
        </w:tc>
        <w:tc>
          <w:tcPr>
            <w:tcW w:w="1488" w:type="dxa"/>
          </w:tcPr>
          <w:p>
            <w:pPr>
              <w:pStyle w:val="HeadingStyleOne"/>
              <w:spacing w:before="0"/>
              <w:jc w:val="center"/>
              <w:rPr>
                <w:rFonts w:ascii="Roboto" w:hAnsi="Roboto"/>
                <w:sz w:val="22"/>
                <w:szCs w:val="22"/>
              </w:rPr>
            </w:pPr>
            <w:r>
              <w:rPr>
                <w:rFonts w:ascii="Roboto" w:hAnsi="Roboto"/>
                <w:sz w:val="22"/>
                <w:szCs w:val="22"/>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Effective management of student behaviour</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r>
        <w:trPr>
          <w:trHeight w:val="284"/>
        </w:trPr>
        <w:tc>
          <w:tcPr>
            <w:tcW w:w="6795" w:type="dxa"/>
          </w:tcPr>
          <w:p>
            <w:pPr>
              <w:pStyle w:val="BulletPointStyle"/>
              <w:spacing w:before="0"/>
              <w:ind w:left="284" w:hanging="284"/>
              <w:rPr>
                <w:sz w:val="22"/>
              </w:rPr>
            </w:pPr>
            <w:r>
              <w:rPr>
                <w:sz w:val="22"/>
              </w:rPr>
              <w:t>Personal commitment to professional development</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spacing w:before="0"/>
              <w:jc w:val="center"/>
              <w:rPr>
                <w:rFonts w:ascii="Roboto" w:hAnsi="Roboto"/>
                <w:sz w:val="22"/>
                <w:szCs w:val="22"/>
              </w:rPr>
            </w:pPr>
          </w:p>
        </w:tc>
      </w:tr>
    </w:tbl>
    <w:p>
      <w:pPr>
        <w:pStyle w:val="BulletPointStyle"/>
        <w:numPr>
          <w:ilvl w:val="0"/>
          <w:numId w:val="0"/>
        </w:numPr>
      </w:pPr>
    </w:p>
    <w:p>
      <w:pPr>
        <w:spacing w:after="240" w:line="240" w:lineRule="auto"/>
      </w:pPr>
      <w:r>
        <w:rPr>
          <w:rFonts w:ascii="Roboto" w:eastAsia="Times New Roman" w:hAnsi="Roboto" w:cs="Arial"/>
          <w:iCs/>
          <w:color w:val="000000"/>
          <w:lang w:eastAsia="en-GB"/>
        </w:rPr>
        <w:t>In addition to the candidates’ ability to perform the duties of the post, the interview process will also explore issues relating to safeguarding and promoting the welfare of children including motivation to work with children and young people, ability to form and maintain appropriate relationships and personal boundaries with children and young people, emotional resilience in working with challenging behaviours, and attitudes to use of authority and maintaining discipline.</w:t>
      </w:r>
    </w:p>
    <w:sectPr>
      <w:pgSz w:w="11906" w:h="16838"/>
      <w:pgMar w:top="284" w:right="709"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Hebrew Scholar">
    <w:altName w:val="Times New Roman"/>
    <w:charset w:val="B1"/>
    <w:family w:val="auto"/>
    <w:pitch w:val="variable"/>
    <w:sig w:usb0="80000843" w:usb1="40002002" w:usb2="00000000" w:usb3="00000000" w:csb0="00000021"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4.75pt;height:40.5pt" o:bullet="t">
        <v:imagedata r:id="rId1" o:title="Paxman_Arrow_Bullet_Style"/>
      </v:shape>
    </w:pict>
  </w:numPicBullet>
  <w:abstractNum w:abstractNumId="0" w15:restartNumberingAfterBreak="0">
    <w:nsid w:val="00F67EE4"/>
    <w:multiLevelType w:val="multilevel"/>
    <w:tmpl w:val="ADB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4F81"/>
    <w:multiLevelType w:val="multilevel"/>
    <w:tmpl w:val="AE5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04F9B"/>
    <w:multiLevelType w:val="multilevel"/>
    <w:tmpl w:val="6D92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91BB7"/>
    <w:multiLevelType w:val="multilevel"/>
    <w:tmpl w:val="D88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D13DF"/>
    <w:multiLevelType w:val="multilevel"/>
    <w:tmpl w:val="2BD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D680A"/>
    <w:multiLevelType w:val="multilevel"/>
    <w:tmpl w:val="3EE6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C3642"/>
    <w:multiLevelType w:val="multilevel"/>
    <w:tmpl w:val="870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159D2"/>
    <w:multiLevelType w:val="multilevel"/>
    <w:tmpl w:val="488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6152"/>
    <w:multiLevelType w:val="multilevel"/>
    <w:tmpl w:val="AAD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8264A"/>
    <w:multiLevelType w:val="multilevel"/>
    <w:tmpl w:val="233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94085"/>
    <w:multiLevelType w:val="multilevel"/>
    <w:tmpl w:val="BBC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B256C"/>
    <w:multiLevelType w:val="multilevel"/>
    <w:tmpl w:val="C09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249FB"/>
    <w:multiLevelType w:val="multilevel"/>
    <w:tmpl w:val="CD3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F70D8"/>
    <w:multiLevelType w:val="multilevel"/>
    <w:tmpl w:val="DB2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4F93"/>
    <w:multiLevelType w:val="multilevel"/>
    <w:tmpl w:val="138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332D7"/>
    <w:multiLevelType w:val="multilevel"/>
    <w:tmpl w:val="18E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E31E0"/>
    <w:multiLevelType w:val="multilevel"/>
    <w:tmpl w:val="1BF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44BE5"/>
    <w:multiLevelType w:val="multilevel"/>
    <w:tmpl w:val="870C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14B66"/>
    <w:multiLevelType w:val="multilevel"/>
    <w:tmpl w:val="BEB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4243E"/>
    <w:multiLevelType w:val="multilevel"/>
    <w:tmpl w:val="2B6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C0672"/>
    <w:multiLevelType w:val="hybridMultilevel"/>
    <w:tmpl w:val="DF74243E"/>
    <w:lvl w:ilvl="0" w:tplc="6556ED8C">
      <w:start w:val="1"/>
      <w:numFmt w:val="bullet"/>
      <w:pStyle w:val="BulletPointStyle"/>
      <w:lvlText w:val=""/>
      <w:lvlPicBulletId w:val="0"/>
      <w:lvlJc w:val="left"/>
      <w:pPr>
        <w:ind w:left="288" w:firstLine="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5630D"/>
    <w:multiLevelType w:val="hybridMultilevel"/>
    <w:tmpl w:val="44F001FE"/>
    <w:lvl w:ilvl="0" w:tplc="9044254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A5048"/>
    <w:multiLevelType w:val="multilevel"/>
    <w:tmpl w:val="4AB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C5A8B"/>
    <w:multiLevelType w:val="multilevel"/>
    <w:tmpl w:val="8A88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
  </w:num>
  <w:num w:numId="4">
    <w:abstractNumId w:val="22"/>
  </w:num>
  <w:num w:numId="5">
    <w:abstractNumId w:val="10"/>
  </w:num>
  <w:num w:numId="6">
    <w:abstractNumId w:val="11"/>
  </w:num>
  <w:num w:numId="7">
    <w:abstractNumId w:val="19"/>
  </w:num>
  <w:num w:numId="8">
    <w:abstractNumId w:val="8"/>
  </w:num>
  <w:num w:numId="9">
    <w:abstractNumId w:val="15"/>
  </w:num>
  <w:num w:numId="10">
    <w:abstractNumId w:val="1"/>
  </w:num>
  <w:num w:numId="11">
    <w:abstractNumId w:val="0"/>
  </w:num>
  <w:num w:numId="12">
    <w:abstractNumId w:val="17"/>
  </w:num>
  <w:num w:numId="13">
    <w:abstractNumId w:val="23"/>
  </w:num>
  <w:num w:numId="14">
    <w:abstractNumId w:val="18"/>
  </w:num>
  <w:num w:numId="15">
    <w:abstractNumId w:val="14"/>
  </w:num>
  <w:num w:numId="16">
    <w:abstractNumId w:val="6"/>
  </w:num>
  <w:num w:numId="17">
    <w:abstractNumId w:val="4"/>
  </w:num>
  <w:num w:numId="18">
    <w:abstractNumId w:val="3"/>
  </w:num>
  <w:num w:numId="19">
    <w:abstractNumId w:val="16"/>
  </w:num>
  <w:num w:numId="20">
    <w:abstractNumId w:val="7"/>
  </w:num>
  <w:num w:numId="21">
    <w:abstractNumId w:val="5"/>
  </w:num>
  <w:num w:numId="22">
    <w:abstractNumId w:val="1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64965-9456-4577-9915-D33A448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tyle">
    <w:name w:val="Bullet Point Style"/>
    <w:basedOn w:val="ListParagraph"/>
    <w:qFormat/>
    <w:pPr>
      <w:numPr>
        <w:numId w:val="1"/>
      </w:numPr>
      <w:spacing w:before="60" w:after="0" w:line="240" w:lineRule="auto"/>
    </w:pPr>
    <w:rPr>
      <w:rFonts w:ascii="Roboto" w:hAnsi="Roboto" w:cs="Arial Hebrew Scholar"/>
      <w:sz w:val="20"/>
    </w:rPr>
  </w:style>
  <w:style w:type="paragraph" w:styleId="ListParagraph">
    <w:name w:val="List Paragraph"/>
    <w:basedOn w:val="Normal"/>
    <w:uiPriority w:val="34"/>
    <w:qFormat/>
    <w:pPr>
      <w:ind w:left="720"/>
      <w:contextualSpacing/>
    </w:pPr>
  </w:style>
  <w:style w:type="paragraph" w:customStyle="1" w:styleId="HeadingStyleTwo">
    <w:name w:val="Heading Style Two"/>
    <w:basedOn w:val="Normal"/>
    <w:qFormat/>
    <w:pPr>
      <w:spacing w:before="60" w:after="0" w:line="240" w:lineRule="auto"/>
    </w:pPr>
    <w:rPr>
      <w:rFonts w:ascii="Roboto Medium" w:hAnsi="Roboto Medium" w:cs="Arial Hebrew Scholar"/>
      <w:sz w:val="24"/>
      <w:szCs w:val="24"/>
    </w:rPr>
  </w:style>
  <w:style w:type="paragraph" w:customStyle="1" w:styleId="HeadingStyleTwoLower-case">
    <w:name w:val="Heading Style Two Lower-case"/>
    <w:basedOn w:val="Normal"/>
    <w:qFormat/>
    <w:pPr>
      <w:spacing w:before="60" w:after="0" w:line="240" w:lineRule="auto"/>
    </w:pPr>
    <w:rPr>
      <w:rFonts w:ascii="Roboto Medium" w:hAnsi="Roboto Medium" w:cs="Arial Hebrew Scholar"/>
      <w:szCs w:val="24"/>
    </w:rPr>
  </w:style>
  <w:style w:type="paragraph" w:customStyle="1" w:styleId="HeadingStyleOne">
    <w:name w:val="Heading Style One"/>
    <w:basedOn w:val="Normal"/>
    <w:qFormat/>
    <w:pPr>
      <w:spacing w:before="60" w:after="0" w:line="240" w:lineRule="auto"/>
    </w:pPr>
    <w:rPr>
      <w:rFonts w:ascii="Roboto Medium" w:eastAsia="Calibri" w:hAnsi="Roboto Medium" w:cs="Calibri"/>
      <w:sz w:val="24"/>
      <w:szCs w:val="28"/>
    </w:rPr>
  </w:style>
  <w:style w:type="paragraph" w:customStyle="1" w:styleId="HeadingStyleOneLower-case">
    <w:name w:val="Heading Style One Lower-case"/>
    <w:basedOn w:val="Normal"/>
    <w:qFormat/>
    <w:pPr>
      <w:spacing w:before="60" w:after="0" w:line="240" w:lineRule="auto"/>
    </w:pPr>
    <w:rPr>
      <w:rFonts w:ascii="Roboto Medium" w:eastAsia="Calibri" w:hAnsi="Roboto Medium" w:cs="Calibri"/>
      <w:sz w:val="24"/>
      <w:szCs w:val="28"/>
    </w:rPr>
  </w:style>
  <w:style w:type="paragraph" w:customStyle="1" w:styleId="MainBodyCopyHighlight">
    <w:name w:val="Main Body Copy Highlight"/>
    <w:basedOn w:val="Normal"/>
    <w:qFormat/>
    <w:pPr>
      <w:spacing w:before="60" w:after="0" w:line="240" w:lineRule="auto"/>
    </w:pPr>
    <w:rPr>
      <w:rFonts w:ascii="Roboto" w:hAnsi="Roboto" w:cs="Arial Hebrew Scholar"/>
      <w:color w:val="009A5E"/>
      <w:sz w:val="20"/>
      <w:szCs w:val="20"/>
    </w:rPr>
  </w:style>
  <w:style w:type="paragraph" w:customStyle="1" w:styleId="MainBodyCopyStyle">
    <w:name w:val="Main Body Copy Style"/>
    <w:basedOn w:val="Normal"/>
    <w:qFormat/>
    <w:pPr>
      <w:spacing w:before="60" w:after="0" w:line="240" w:lineRule="auto"/>
    </w:pPr>
    <w:rPr>
      <w:rFonts w:ascii="Roboto" w:hAnsi="Roboto" w:cs="Arial Hebrew Schola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908">
      <w:bodyDiv w:val="1"/>
      <w:marLeft w:val="0"/>
      <w:marRight w:val="0"/>
      <w:marTop w:val="0"/>
      <w:marBottom w:val="0"/>
      <w:divBdr>
        <w:top w:val="none" w:sz="0" w:space="0" w:color="auto"/>
        <w:left w:val="none" w:sz="0" w:space="0" w:color="auto"/>
        <w:bottom w:val="none" w:sz="0" w:space="0" w:color="auto"/>
        <w:right w:val="none" w:sz="0" w:space="0" w:color="auto"/>
      </w:divBdr>
    </w:div>
    <w:div w:id="453521945">
      <w:bodyDiv w:val="1"/>
      <w:marLeft w:val="0"/>
      <w:marRight w:val="0"/>
      <w:marTop w:val="0"/>
      <w:marBottom w:val="0"/>
      <w:divBdr>
        <w:top w:val="none" w:sz="0" w:space="0" w:color="auto"/>
        <w:left w:val="none" w:sz="0" w:space="0" w:color="auto"/>
        <w:bottom w:val="none" w:sz="0" w:space="0" w:color="auto"/>
        <w:right w:val="none" w:sz="0" w:space="0" w:color="auto"/>
      </w:divBdr>
    </w:div>
    <w:div w:id="564216549">
      <w:bodyDiv w:val="1"/>
      <w:marLeft w:val="0"/>
      <w:marRight w:val="0"/>
      <w:marTop w:val="0"/>
      <w:marBottom w:val="0"/>
      <w:divBdr>
        <w:top w:val="none" w:sz="0" w:space="0" w:color="auto"/>
        <w:left w:val="none" w:sz="0" w:space="0" w:color="auto"/>
        <w:bottom w:val="none" w:sz="0" w:space="0" w:color="auto"/>
        <w:right w:val="none" w:sz="0" w:space="0" w:color="auto"/>
      </w:divBdr>
    </w:div>
    <w:div w:id="661086836">
      <w:bodyDiv w:val="1"/>
      <w:marLeft w:val="0"/>
      <w:marRight w:val="0"/>
      <w:marTop w:val="0"/>
      <w:marBottom w:val="0"/>
      <w:divBdr>
        <w:top w:val="none" w:sz="0" w:space="0" w:color="auto"/>
        <w:left w:val="none" w:sz="0" w:space="0" w:color="auto"/>
        <w:bottom w:val="none" w:sz="0" w:space="0" w:color="auto"/>
        <w:right w:val="none" w:sz="0" w:space="0" w:color="auto"/>
      </w:divBdr>
    </w:div>
    <w:div w:id="689381573">
      <w:bodyDiv w:val="1"/>
      <w:marLeft w:val="0"/>
      <w:marRight w:val="0"/>
      <w:marTop w:val="0"/>
      <w:marBottom w:val="0"/>
      <w:divBdr>
        <w:top w:val="none" w:sz="0" w:space="0" w:color="auto"/>
        <w:left w:val="none" w:sz="0" w:space="0" w:color="auto"/>
        <w:bottom w:val="none" w:sz="0" w:space="0" w:color="auto"/>
        <w:right w:val="none" w:sz="0" w:space="0" w:color="auto"/>
      </w:divBdr>
    </w:div>
    <w:div w:id="717432337">
      <w:bodyDiv w:val="1"/>
      <w:marLeft w:val="0"/>
      <w:marRight w:val="0"/>
      <w:marTop w:val="0"/>
      <w:marBottom w:val="0"/>
      <w:divBdr>
        <w:top w:val="none" w:sz="0" w:space="0" w:color="auto"/>
        <w:left w:val="none" w:sz="0" w:space="0" w:color="auto"/>
        <w:bottom w:val="none" w:sz="0" w:space="0" w:color="auto"/>
        <w:right w:val="none" w:sz="0" w:space="0" w:color="auto"/>
      </w:divBdr>
    </w:div>
    <w:div w:id="739332524">
      <w:bodyDiv w:val="1"/>
      <w:marLeft w:val="0"/>
      <w:marRight w:val="0"/>
      <w:marTop w:val="0"/>
      <w:marBottom w:val="0"/>
      <w:divBdr>
        <w:top w:val="none" w:sz="0" w:space="0" w:color="auto"/>
        <w:left w:val="none" w:sz="0" w:space="0" w:color="auto"/>
        <w:bottom w:val="none" w:sz="0" w:space="0" w:color="auto"/>
        <w:right w:val="none" w:sz="0" w:space="0" w:color="auto"/>
      </w:divBdr>
    </w:div>
    <w:div w:id="771246597">
      <w:bodyDiv w:val="1"/>
      <w:marLeft w:val="0"/>
      <w:marRight w:val="0"/>
      <w:marTop w:val="0"/>
      <w:marBottom w:val="0"/>
      <w:divBdr>
        <w:top w:val="none" w:sz="0" w:space="0" w:color="auto"/>
        <w:left w:val="none" w:sz="0" w:space="0" w:color="auto"/>
        <w:bottom w:val="none" w:sz="0" w:space="0" w:color="auto"/>
        <w:right w:val="none" w:sz="0" w:space="0" w:color="auto"/>
      </w:divBdr>
    </w:div>
    <w:div w:id="861163422">
      <w:bodyDiv w:val="1"/>
      <w:marLeft w:val="0"/>
      <w:marRight w:val="0"/>
      <w:marTop w:val="0"/>
      <w:marBottom w:val="0"/>
      <w:divBdr>
        <w:top w:val="none" w:sz="0" w:space="0" w:color="auto"/>
        <w:left w:val="none" w:sz="0" w:space="0" w:color="auto"/>
        <w:bottom w:val="none" w:sz="0" w:space="0" w:color="auto"/>
        <w:right w:val="none" w:sz="0" w:space="0" w:color="auto"/>
      </w:divBdr>
    </w:div>
    <w:div w:id="1042168080">
      <w:bodyDiv w:val="1"/>
      <w:marLeft w:val="0"/>
      <w:marRight w:val="0"/>
      <w:marTop w:val="0"/>
      <w:marBottom w:val="0"/>
      <w:divBdr>
        <w:top w:val="none" w:sz="0" w:space="0" w:color="auto"/>
        <w:left w:val="none" w:sz="0" w:space="0" w:color="auto"/>
        <w:bottom w:val="none" w:sz="0" w:space="0" w:color="auto"/>
        <w:right w:val="none" w:sz="0" w:space="0" w:color="auto"/>
      </w:divBdr>
    </w:div>
    <w:div w:id="1194347874">
      <w:bodyDiv w:val="1"/>
      <w:marLeft w:val="0"/>
      <w:marRight w:val="0"/>
      <w:marTop w:val="0"/>
      <w:marBottom w:val="0"/>
      <w:divBdr>
        <w:top w:val="none" w:sz="0" w:space="0" w:color="auto"/>
        <w:left w:val="none" w:sz="0" w:space="0" w:color="auto"/>
        <w:bottom w:val="none" w:sz="0" w:space="0" w:color="auto"/>
        <w:right w:val="none" w:sz="0" w:space="0" w:color="auto"/>
      </w:divBdr>
    </w:div>
    <w:div w:id="1411736597">
      <w:bodyDiv w:val="1"/>
      <w:marLeft w:val="0"/>
      <w:marRight w:val="0"/>
      <w:marTop w:val="0"/>
      <w:marBottom w:val="0"/>
      <w:divBdr>
        <w:top w:val="none" w:sz="0" w:space="0" w:color="auto"/>
        <w:left w:val="none" w:sz="0" w:space="0" w:color="auto"/>
        <w:bottom w:val="none" w:sz="0" w:space="0" w:color="auto"/>
        <w:right w:val="none" w:sz="0" w:space="0" w:color="auto"/>
      </w:divBdr>
    </w:div>
    <w:div w:id="1484540718">
      <w:bodyDiv w:val="1"/>
      <w:marLeft w:val="0"/>
      <w:marRight w:val="0"/>
      <w:marTop w:val="0"/>
      <w:marBottom w:val="0"/>
      <w:divBdr>
        <w:top w:val="none" w:sz="0" w:space="0" w:color="auto"/>
        <w:left w:val="none" w:sz="0" w:space="0" w:color="auto"/>
        <w:bottom w:val="none" w:sz="0" w:space="0" w:color="auto"/>
        <w:right w:val="none" w:sz="0" w:space="0" w:color="auto"/>
      </w:divBdr>
    </w:div>
    <w:div w:id="1550998990">
      <w:bodyDiv w:val="1"/>
      <w:marLeft w:val="0"/>
      <w:marRight w:val="0"/>
      <w:marTop w:val="0"/>
      <w:marBottom w:val="0"/>
      <w:divBdr>
        <w:top w:val="none" w:sz="0" w:space="0" w:color="auto"/>
        <w:left w:val="none" w:sz="0" w:space="0" w:color="auto"/>
        <w:bottom w:val="none" w:sz="0" w:space="0" w:color="auto"/>
        <w:right w:val="none" w:sz="0" w:space="0" w:color="auto"/>
      </w:divBdr>
    </w:div>
    <w:div w:id="1609119179">
      <w:bodyDiv w:val="1"/>
      <w:marLeft w:val="0"/>
      <w:marRight w:val="0"/>
      <w:marTop w:val="0"/>
      <w:marBottom w:val="0"/>
      <w:divBdr>
        <w:top w:val="none" w:sz="0" w:space="0" w:color="auto"/>
        <w:left w:val="none" w:sz="0" w:space="0" w:color="auto"/>
        <w:bottom w:val="none" w:sz="0" w:space="0" w:color="auto"/>
        <w:right w:val="none" w:sz="0" w:space="0" w:color="auto"/>
      </w:divBdr>
    </w:div>
    <w:div w:id="1641300022">
      <w:bodyDiv w:val="1"/>
      <w:marLeft w:val="0"/>
      <w:marRight w:val="0"/>
      <w:marTop w:val="0"/>
      <w:marBottom w:val="0"/>
      <w:divBdr>
        <w:top w:val="none" w:sz="0" w:space="0" w:color="auto"/>
        <w:left w:val="none" w:sz="0" w:space="0" w:color="auto"/>
        <w:bottom w:val="none" w:sz="0" w:space="0" w:color="auto"/>
        <w:right w:val="none" w:sz="0" w:space="0" w:color="auto"/>
      </w:divBdr>
    </w:div>
    <w:div w:id="1674458173">
      <w:bodyDiv w:val="1"/>
      <w:marLeft w:val="0"/>
      <w:marRight w:val="0"/>
      <w:marTop w:val="0"/>
      <w:marBottom w:val="0"/>
      <w:divBdr>
        <w:top w:val="none" w:sz="0" w:space="0" w:color="auto"/>
        <w:left w:val="none" w:sz="0" w:space="0" w:color="auto"/>
        <w:bottom w:val="none" w:sz="0" w:space="0" w:color="auto"/>
        <w:right w:val="none" w:sz="0" w:space="0" w:color="auto"/>
      </w:divBdr>
    </w:div>
    <w:div w:id="1759398921">
      <w:bodyDiv w:val="1"/>
      <w:marLeft w:val="0"/>
      <w:marRight w:val="0"/>
      <w:marTop w:val="0"/>
      <w:marBottom w:val="0"/>
      <w:divBdr>
        <w:top w:val="none" w:sz="0" w:space="0" w:color="auto"/>
        <w:left w:val="none" w:sz="0" w:space="0" w:color="auto"/>
        <w:bottom w:val="none" w:sz="0" w:space="0" w:color="auto"/>
        <w:right w:val="none" w:sz="0" w:space="0" w:color="auto"/>
      </w:divBdr>
    </w:div>
    <w:div w:id="1853182615">
      <w:bodyDiv w:val="1"/>
      <w:marLeft w:val="0"/>
      <w:marRight w:val="0"/>
      <w:marTop w:val="0"/>
      <w:marBottom w:val="0"/>
      <w:divBdr>
        <w:top w:val="none" w:sz="0" w:space="0" w:color="auto"/>
        <w:left w:val="none" w:sz="0" w:space="0" w:color="auto"/>
        <w:bottom w:val="none" w:sz="0" w:space="0" w:color="auto"/>
        <w:right w:val="none" w:sz="0" w:space="0" w:color="auto"/>
      </w:divBdr>
    </w:div>
    <w:div w:id="1887522873">
      <w:bodyDiv w:val="1"/>
      <w:marLeft w:val="0"/>
      <w:marRight w:val="0"/>
      <w:marTop w:val="0"/>
      <w:marBottom w:val="0"/>
      <w:divBdr>
        <w:top w:val="none" w:sz="0" w:space="0" w:color="auto"/>
        <w:left w:val="none" w:sz="0" w:space="0" w:color="auto"/>
        <w:bottom w:val="none" w:sz="0" w:space="0" w:color="auto"/>
        <w:right w:val="none" w:sz="0" w:space="0" w:color="auto"/>
      </w:divBdr>
    </w:div>
    <w:div w:id="1905408605">
      <w:bodyDiv w:val="1"/>
      <w:marLeft w:val="0"/>
      <w:marRight w:val="0"/>
      <w:marTop w:val="0"/>
      <w:marBottom w:val="0"/>
      <w:divBdr>
        <w:top w:val="none" w:sz="0" w:space="0" w:color="auto"/>
        <w:left w:val="none" w:sz="0" w:space="0" w:color="auto"/>
        <w:bottom w:val="none" w:sz="0" w:space="0" w:color="auto"/>
        <w:right w:val="none" w:sz="0" w:space="0" w:color="auto"/>
      </w:divBdr>
    </w:div>
    <w:div w:id="1934973241">
      <w:bodyDiv w:val="1"/>
      <w:marLeft w:val="0"/>
      <w:marRight w:val="0"/>
      <w:marTop w:val="0"/>
      <w:marBottom w:val="0"/>
      <w:divBdr>
        <w:top w:val="none" w:sz="0" w:space="0" w:color="auto"/>
        <w:left w:val="none" w:sz="0" w:space="0" w:color="auto"/>
        <w:bottom w:val="none" w:sz="0" w:space="0" w:color="auto"/>
        <w:right w:val="none" w:sz="0" w:space="0" w:color="auto"/>
      </w:divBdr>
    </w:div>
    <w:div w:id="19580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Wright</dc:creator>
  <cp:keywords/>
  <dc:description/>
  <cp:lastModifiedBy>Nadine Wright</cp:lastModifiedBy>
  <cp:revision>3</cp:revision>
  <cp:lastPrinted>2019-11-12T13:58:00Z</cp:lastPrinted>
  <dcterms:created xsi:type="dcterms:W3CDTF">2019-11-12T13:47:00Z</dcterms:created>
  <dcterms:modified xsi:type="dcterms:W3CDTF">2019-11-12T13:59:00Z</dcterms:modified>
</cp:coreProperties>
</file>