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A5C1" w14:textId="2A8BE696" w:rsidR="007D0443" w:rsidRDefault="00B32AD4" w:rsidP="00487E9A">
      <w:pPr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702B80">
        <w:rPr>
          <w:rFonts w:eastAsia="Times New Roman" w:cs="Tahoma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 wp14:anchorId="138759AC" wp14:editId="0842B412">
            <wp:simplePos x="0" y="0"/>
            <wp:positionH relativeFrom="column">
              <wp:posOffset>4800600</wp:posOffset>
            </wp:positionH>
            <wp:positionV relativeFrom="paragraph">
              <wp:posOffset>-694690</wp:posOffset>
            </wp:positionV>
            <wp:extent cx="1162050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ham-Oaks-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A9E">
        <w:rPr>
          <w:rFonts w:eastAsia="Times New Roman" w:cs="Tahoma"/>
          <w:b/>
          <w:sz w:val="24"/>
          <w:szCs w:val="24"/>
          <w:lang w:eastAsia="en-GB"/>
        </w:rPr>
        <w:t>loop</w:t>
      </w:r>
      <w:r w:rsidR="00702B80" w:rsidRPr="001D285F">
        <w:rPr>
          <w:rFonts w:eastAsia="Times New Roman" w:cs="Tahoma"/>
          <w:b/>
          <w:sz w:val="24"/>
          <w:szCs w:val="24"/>
          <w:lang w:eastAsia="en-GB"/>
        </w:rPr>
        <w:t xml:space="preserve"> T</w:t>
      </w:r>
      <w:r w:rsidR="003A3585">
        <w:rPr>
          <w:rFonts w:eastAsia="Times New Roman" w:cs="Tahoma"/>
          <w:b/>
          <w:sz w:val="24"/>
          <w:szCs w:val="24"/>
          <w:lang w:eastAsia="en-GB"/>
        </w:rPr>
        <w:t>utor</w:t>
      </w:r>
      <w:r w:rsidR="00702B80" w:rsidRPr="001D285F">
        <w:rPr>
          <w:rFonts w:eastAsia="Times New Roman" w:cs="Tahoma"/>
          <w:b/>
          <w:sz w:val="24"/>
          <w:szCs w:val="24"/>
          <w:lang w:eastAsia="en-GB"/>
        </w:rPr>
        <w:t xml:space="preserve"> </w:t>
      </w:r>
    </w:p>
    <w:p w14:paraId="11B58F1A" w14:textId="5E23B35B" w:rsidR="00702B80" w:rsidRPr="001D285F" w:rsidRDefault="00702B80" w:rsidP="00487E9A">
      <w:pPr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1D285F">
        <w:rPr>
          <w:rFonts w:eastAsia="Times New Roman" w:cs="Tahoma"/>
          <w:b/>
          <w:sz w:val="24"/>
          <w:szCs w:val="24"/>
          <w:lang w:eastAsia="en-GB"/>
        </w:rPr>
        <w:t>JOB DESCRIPTION &amp; PERSON SPECIFICATION</w:t>
      </w:r>
    </w:p>
    <w:p w14:paraId="0C7710EC" w14:textId="77777777" w:rsidR="00702B80" w:rsidRPr="001D285F" w:rsidRDefault="00702B80" w:rsidP="00487E9A">
      <w:pPr>
        <w:jc w:val="both"/>
        <w:rPr>
          <w:rFonts w:eastAsia="Times New Roman" w:cs="Tahoma"/>
          <w:b/>
          <w:sz w:val="24"/>
          <w:szCs w:val="24"/>
          <w:lang w:eastAsia="en-GB"/>
        </w:rPr>
      </w:pPr>
    </w:p>
    <w:p w14:paraId="0F0A2AAF" w14:textId="5E8445CE" w:rsidR="00631F2D" w:rsidRPr="001D285F" w:rsidRDefault="00631F2D" w:rsidP="00487E9A">
      <w:pPr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1D285F">
        <w:rPr>
          <w:rFonts w:eastAsia="Times New Roman" w:cs="Tahoma"/>
          <w:b/>
          <w:sz w:val="24"/>
          <w:szCs w:val="24"/>
          <w:lang w:eastAsia="en-GB"/>
        </w:rPr>
        <w:t>JOB DESCRIPTION</w:t>
      </w:r>
    </w:p>
    <w:p w14:paraId="0202C945" w14:textId="77777777" w:rsidR="00B32AD4" w:rsidRDefault="00B32AD4" w:rsidP="00487E9A">
      <w:pPr>
        <w:jc w:val="both"/>
        <w:rPr>
          <w:rFonts w:eastAsia="Times New Roman" w:cs="Tahoma"/>
          <w:b/>
          <w:sz w:val="24"/>
          <w:szCs w:val="24"/>
          <w:lang w:eastAsia="en-GB"/>
        </w:rPr>
      </w:pPr>
    </w:p>
    <w:p w14:paraId="13875981" w14:textId="14144681" w:rsidR="00140866" w:rsidRPr="009F65A0" w:rsidRDefault="00140866" w:rsidP="00487E9A">
      <w:pPr>
        <w:jc w:val="both"/>
        <w:rPr>
          <w:rFonts w:eastAsia="Times New Roman" w:cs="Tahoma"/>
          <w:b/>
          <w:sz w:val="24"/>
          <w:szCs w:val="24"/>
          <w:lang w:eastAsia="en-GB"/>
        </w:rPr>
      </w:pPr>
      <w:r>
        <w:rPr>
          <w:rFonts w:eastAsia="Times New Roman" w:cs="Tahoma"/>
          <w:b/>
          <w:sz w:val="24"/>
          <w:szCs w:val="24"/>
          <w:lang w:eastAsia="en-GB"/>
        </w:rPr>
        <w:t>Nature of the Work</w:t>
      </w:r>
    </w:p>
    <w:p w14:paraId="13875982" w14:textId="77777777" w:rsidR="00140866" w:rsidRDefault="00140866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  <w:r w:rsidRPr="009F65A0">
        <w:rPr>
          <w:rFonts w:eastAsia="Times New Roman" w:cs="Tahoma"/>
          <w:sz w:val="24"/>
          <w:szCs w:val="24"/>
          <w:lang w:eastAsia="en-GB"/>
        </w:rPr>
        <w:t>The n</w:t>
      </w:r>
      <w:r>
        <w:rPr>
          <w:rFonts w:eastAsia="Times New Roman" w:cs="Tahoma"/>
          <w:sz w:val="24"/>
          <w:szCs w:val="24"/>
          <w:lang w:eastAsia="en-GB"/>
        </w:rPr>
        <w:t>ature of this work can be challenging and complex for various reasons:</w:t>
      </w:r>
    </w:p>
    <w:p w14:paraId="13875983" w14:textId="1489EC96" w:rsidR="00140866" w:rsidRPr="00B32AD4" w:rsidRDefault="00140866" w:rsidP="00487E9A">
      <w:pPr>
        <w:pStyle w:val="ListParagraph"/>
        <w:numPr>
          <w:ilvl w:val="0"/>
          <w:numId w:val="22"/>
        </w:numPr>
        <w:ind w:left="709"/>
        <w:jc w:val="both"/>
        <w:rPr>
          <w:rFonts w:eastAsia="Times New Roman" w:cs="Tahoma"/>
          <w:sz w:val="24"/>
          <w:szCs w:val="24"/>
          <w:lang w:eastAsia="en-GB"/>
        </w:rPr>
      </w:pPr>
      <w:r w:rsidRPr="00B32AD4">
        <w:rPr>
          <w:rFonts w:eastAsia="Times New Roman" w:cs="Tahoma"/>
          <w:sz w:val="24"/>
          <w:szCs w:val="24"/>
          <w:lang w:eastAsia="en-GB"/>
        </w:rPr>
        <w:t xml:space="preserve">the </w:t>
      </w:r>
      <w:r w:rsidR="00D33B38">
        <w:rPr>
          <w:rFonts w:eastAsia="Times New Roman" w:cs="Tahoma"/>
          <w:sz w:val="24"/>
          <w:szCs w:val="24"/>
          <w:lang w:eastAsia="en-GB"/>
        </w:rPr>
        <w:t>learner</w:t>
      </w:r>
      <w:r w:rsidRPr="00B32AD4">
        <w:rPr>
          <w:rFonts w:eastAsia="Times New Roman" w:cs="Tahoma"/>
          <w:sz w:val="24"/>
          <w:szCs w:val="24"/>
          <w:lang w:eastAsia="en-GB"/>
        </w:rPr>
        <w:t xml:space="preserve"> is likely </w:t>
      </w:r>
      <w:r w:rsidRPr="00CE15EE">
        <w:rPr>
          <w:rFonts w:eastAsia="Times New Roman" w:cs="Tahoma"/>
          <w:sz w:val="24"/>
          <w:szCs w:val="24"/>
          <w:lang w:eastAsia="en-GB"/>
        </w:rPr>
        <w:t xml:space="preserve">to </w:t>
      </w:r>
      <w:r w:rsidR="00702B80" w:rsidRPr="00CE15EE">
        <w:rPr>
          <w:rFonts w:eastAsia="Times New Roman" w:cs="Tahoma"/>
          <w:sz w:val="24"/>
          <w:szCs w:val="24"/>
          <w:lang w:eastAsia="en-GB"/>
        </w:rPr>
        <w:t>have special educational needs, be</w:t>
      </w:r>
      <w:r w:rsidRPr="00CE15EE">
        <w:rPr>
          <w:rFonts w:eastAsia="Times New Roman" w:cs="Tahoma"/>
          <w:sz w:val="24"/>
          <w:szCs w:val="24"/>
          <w:lang w:eastAsia="en-GB"/>
        </w:rPr>
        <w:t xml:space="preserve"> </w:t>
      </w:r>
      <w:r w:rsidRPr="00B32AD4">
        <w:rPr>
          <w:rFonts w:eastAsia="Times New Roman" w:cs="Tahoma"/>
          <w:sz w:val="24"/>
          <w:szCs w:val="24"/>
          <w:lang w:eastAsia="en-GB"/>
        </w:rPr>
        <w:t>disaffected or hard to engage</w:t>
      </w:r>
      <w:r w:rsidR="00631F2D" w:rsidRPr="00B32AD4">
        <w:rPr>
          <w:rFonts w:eastAsia="Times New Roman" w:cs="Tahoma"/>
          <w:sz w:val="24"/>
          <w:szCs w:val="24"/>
          <w:lang w:eastAsia="en-GB"/>
        </w:rPr>
        <w:t>;</w:t>
      </w:r>
    </w:p>
    <w:p w14:paraId="13875984" w14:textId="07111E17" w:rsidR="00140866" w:rsidRPr="00B32AD4" w:rsidRDefault="00140866" w:rsidP="00487E9A">
      <w:pPr>
        <w:pStyle w:val="ListParagraph"/>
        <w:numPr>
          <w:ilvl w:val="0"/>
          <w:numId w:val="22"/>
        </w:numPr>
        <w:ind w:left="709"/>
        <w:jc w:val="both"/>
        <w:rPr>
          <w:rFonts w:eastAsia="Times New Roman" w:cs="Tahoma"/>
          <w:sz w:val="24"/>
          <w:szCs w:val="24"/>
          <w:lang w:eastAsia="en-GB"/>
        </w:rPr>
      </w:pPr>
      <w:r w:rsidRPr="00B32AD4">
        <w:rPr>
          <w:rFonts w:eastAsia="Times New Roman" w:cs="Tahoma"/>
          <w:sz w:val="24"/>
          <w:szCs w:val="24"/>
          <w:lang w:eastAsia="en-GB"/>
        </w:rPr>
        <w:t>they may present with significant social, emotional or mental health (SEMH) issues</w:t>
      </w:r>
      <w:r w:rsidR="00631F2D" w:rsidRPr="00B32AD4">
        <w:rPr>
          <w:rFonts w:eastAsia="Times New Roman" w:cs="Tahoma"/>
          <w:sz w:val="24"/>
          <w:szCs w:val="24"/>
          <w:lang w:eastAsia="en-GB"/>
        </w:rPr>
        <w:t>;</w:t>
      </w:r>
    </w:p>
    <w:p w14:paraId="76F25312" w14:textId="77777777" w:rsidR="00B32AD4" w:rsidRPr="00B32AD4" w:rsidRDefault="00140866" w:rsidP="00487E9A">
      <w:pPr>
        <w:pStyle w:val="ListParagraph"/>
        <w:numPr>
          <w:ilvl w:val="0"/>
          <w:numId w:val="22"/>
        </w:numPr>
        <w:ind w:left="709"/>
        <w:jc w:val="both"/>
        <w:rPr>
          <w:rFonts w:eastAsia="Times New Roman" w:cs="Tahoma"/>
          <w:sz w:val="24"/>
          <w:szCs w:val="24"/>
          <w:lang w:eastAsia="en-GB"/>
        </w:rPr>
      </w:pPr>
      <w:r w:rsidRPr="00B32AD4">
        <w:rPr>
          <w:rFonts w:eastAsia="Times New Roman" w:cs="Tahoma"/>
          <w:sz w:val="24"/>
          <w:szCs w:val="24"/>
          <w:lang w:eastAsia="en-GB"/>
        </w:rPr>
        <w:t xml:space="preserve">there may be several other agencies already </w:t>
      </w:r>
      <w:r w:rsidRPr="00CE15EE">
        <w:rPr>
          <w:rFonts w:eastAsia="Times New Roman" w:cs="Tahoma"/>
          <w:sz w:val="24"/>
          <w:szCs w:val="24"/>
          <w:lang w:eastAsia="en-GB"/>
        </w:rPr>
        <w:t xml:space="preserve">involved </w:t>
      </w:r>
      <w:r w:rsidR="00702B80" w:rsidRPr="00CE15EE">
        <w:rPr>
          <w:rFonts w:eastAsia="Times New Roman" w:cs="Tahoma"/>
          <w:sz w:val="24"/>
          <w:szCs w:val="24"/>
          <w:lang w:eastAsia="en-GB"/>
        </w:rPr>
        <w:t>with their support</w:t>
      </w:r>
      <w:r w:rsidR="00631F2D" w:rsidRPr="00CE15EE">
        <w:rPr>
          <w:rFonts w:eastAsia="Times New Roman" w:cs="Tahoma"/>
          <w:sz w:val="24"/>
          <w:szCs w:val="24"/>
          <w:lang w:eastAsia="en-GB"/>
        </w:rPr>
        <w:t>;</w:t>
      </w:r>
    </w:p>
    <w:p w14:paraId="13875986" w14:textId="4969CE94" w:rsidR="00140866" w:rsidRPr="00B32AD4" w:rsidRDefault="00140866" w:rsidP="00487E9A">
      <w:pPr>
        <w:pStyle w:val="ListParagraph"/>
        <w:numPr>
          <w:ilvl w:val="0"/>
          <w:numId w:val="22"/>
        </w:numPr>
        <w:ind w:left="709"/>
        <w:jc w:val="both"/>
        <w:rPr>
          <w:rFonts w:eastAsia="Times New Roman" w:cs="Tahoma"/>
          <w:sz w:val="24"/>
          <w:szCs w:val="24"/>
          <w:lang w:eastAsia="en-GB"/>
        </w:rPr>
      </w:pPr>
      <w:r w:rsidRPr="00B32AD4">
        <w:rPr>
          <w:rFonts w:eastAsia="Times New Roman" w:cs="Tahoma"/>
          <w:sz w:val="24"/>
          <w:szCs w:val="24"/>
          <w:lang w:eastAsia="en-GB"/>
        </w:rPr>
        <w:t>although on roll at a named school</w:t>
      </w:r>
      <w:r w:rsidR="00702B80" w:rsidRPr="00B32AD4">
        <w:rPr>
          <w:rFonts w:eastAsia="Times New Roman" w:cs="Tahoma"/>
          <w:sz w:val="24"/>
          <w:szCs w:val="24"/>
          <w:lang w:eastAsia="en-GB"/>
        </w:rPr>
        <w:t>,</w:t>
      </w:r>
      <w:r w:rsidRPr="00B32AD4">
        <w:rPr>
          <w:rFonts w:eastAsia="Times New Roman" w:cs="Tahoma"/>
          <w:sz w:val="24"/>
          <w:szCs w:val="24"/>
          <w:lang w:eastAsia="en-GB"/>
        </w:rPr>
        <w:t xml:space="preserve"> their future provision may be unclear</w:t>
      </w:r>
      <w:r w:rsidR="00631F2D" w:rsidRPr="00B32AD4">
        <w:rPr>
          <w:rFonts w:eastAsia="Times New Roman" w:cs="Tahoma"/>
          <w:sz w:val="24"/>
          <w:szCs w:val="24"/>
          <w:lang w:eastAsia="en-GB"/>
        </w:rPr>
        <w:t>.</w:t>
      </w:r>
    </w:p>
    <w:p w14:paraId="13875987" w14:textId="77777777" w:rsidR="00140866" w:rsidRPr="00AB07F6" w:rsidRDefault="00140866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</w:p>
    <w:p w14:paraId="13875988" w14:textId="371F416A" w:rsidR="00140866" w:rsidRDefault="00702B80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  <w:r w:rsidRPr="00CE15EE">
        <w:rPr>
          <w:rFonts w:eastAsia="Times New Roman" w:cs="Tahoma"/>
          <w:sz w:val="24"/>
          <w:szCs w:val="24"/>
          <w:lang w:eastAsia="en-GB"/>
        </w:rPr>
        <w:t xml:space="preserve">This </w:t>
      </w:r>
      <w:r>
        <w:rPr>
          <w:rFonts w:eastAsia="Times New Roman" w:cs="Tahoma"/>
          <w:sz w:val="24"/>
          <w:szCs w:val="24"/>
          <w:lang w:eastAsia="en-GB"/>
        </w:rPr>
        <w:t>underlines</w:t>
      </w:r>
      <w:r w:rsidR="00140866" w:rsidRPr="00AB07F6">
        <w:rPr>
          <w:rFonts w:eastAsia="Times New Roman" w:cs="Tahoma"/>
          <w:sz w:val="24"/>
          <w:szCs w:val="24"/>
          <w:lang w:eastAsia="en-GB"/>
        </w:rPr>
        <w:t xml:space="preserve"> the need to be flexible and creative in your work with the </w:t>
      </w:r>
      <w:r w:rsidR="00D33B38">
        <w:rPr>
          <w:rFonts w:eastAsia="Times New Roman" w:cs="Tahoma"/>
          <w:sz w:val="24"/>
          <w:szCs w:val="24"/>
          <w:lang w:eastAsia="en-GB"/>
        </w:rPr>
        <w:t>learner</w:t>
      </w:r>
      <w:r w:rsidR="00140866" w:rsidRPr="00AB07F6">
        <w:rPr>
          <w:rFonts w:eastAsia="Times New Roman" w:cs="Tahoma"/>
          <w:sz w:val="24"/>
          <w:szCs w:val="24"/>
          <w:lang w:eastAsia="en-GB"/>
        </w:rPr>
        <w:t>.</w:t>
      </w:r>
      <w:r>
        <w:rPr>
          <w:rFonts w:eastAsia="Times New Roman" w:cs="Tahoma"/>
          <w:sz w:val="24"/>
          <w:szCs w:val="24"/>
          <w:lang w:eastAsia="en-GB"/>
        </w:rPr>
        <w:t xml:space="preserve"> </w:t>
      </w:r>
      <w:r w:rsidR="00140866" w:rsidRPr="00AB07F6">
        <w:rPr>
          <w:rFonts w:eastAsia="Times New Roman" w:cs="Tahoma"/>
          <w:sz w:val="24"/>
          <w:szCs w:val="24"/>
          <w:lang w:eastAsia="en-GB"/>
        </w:rPr>
        <w:t xml:space="preserve"> It could be an opportunity to highlight real strengths or interests they may have in specific areas. </w:t>
      </w:r>
      <w:r>
        <w:rPr>
          <w:rFonts w:eastAsia="Times New Roman" w:cs="Tahoma"/>
          <w:sz w:val="24"/>
          <w:szCs w:val="24"/>
          <w:lang w:eastAsia="en-GB"/>
        </w:rPr>
        <w:t xml:space="preserve"> These may or may not be school-</w:t>
      </w:r>
      <w:r w:rsidR="00140866" w:rsidRPr="00AB07F6">
        <w:rPr>
          <w:rFonts w:eastAsia="Times New Roman" w:cs="Tahoma"/>
          <w:sz w:val="24"/>
          <w:szCs w:val="24"/>
          <w:lang w:eastAsia="en-GB"/>
        </w:rPr>
        <w:t>curriculum related.</w:t>
      </w:r>
    </w:p>
    <w:p w14:paraId="13875989" w14:textId="77777777" w:rsidR="00140866" w:rsidRPr="00AB07F6" w:rsidRDefault="00140866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</w:p>
    <w:p w14:paraId="1387598A" w14:textId="45795FA3" w:rsidR="00140866" w:rsidRPr="00CE15EE" w:rsidRDefault="00702B80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I</w:t>
      </w:r>
      <w:r w:rsidR="00140866" w:rsidRPr="00AB07F6">
        <w:rPr>
          <w:rFonts w:eastAsia="Times New Roman" w:cs="Tahoma"/>
          <w:sz w:val="24"/>
          <w:szCs w:val="24"/>
          <w:lang w:eastAsia="en-GB"/>
        </w:rPr>
        <w:t xml:space="preserve">t will be important to use activities which foster good working relationships, promote </w:t>
      </w:r>
      <w:r>
        <w:rPr>
          <w:rFonts w:eastAsia="Times New Roman" w:cs="Tahoma"/>
          <w:sz w:val="24"/>
          <w:szCs w:val="24"/>
          <w:lang w:eastAsia="en-GB"/>
        </w:rPr>
        <w:t>engagement with learning</w:t>
      </w:r>
      <w:r w:rsidR="00140866" w:rsidRPr="00AB07F6">
        <w:rPr>
          <w:rFonts w:eastAsia="Times New Roman" w:cs="Tahoma"/>
          <w:sz w:val="24"/>
          <w:szCs w:val="24"/>
          <w:lang w:eastAsia="en-GB"/>
        </w:rPr>
        <w:t xml:space="preserve"> and address specific issues or questions </w:t>
      </w:r>
      <w:r>
        <w:rPr>
          <w:rFonts w:eastAsia="Times New Roman" w:cs="Tahoma"/>
          <w:sz w:val="24"/>
          <w:szCs w:val="24"/>
          <w:lang w:eastAsia="en-GB"/>
        </w:rPr>
        <w:t>raised</w:t>
      </w:r>
      <w:r w:rsidRPr="00CE15EE">
        <w:rPr>
          <w:rFonts w:eastAsia="Times New Roman" w:cs="Tahoma"/>
          <w:sz w:val="24"/>
          <w:szCs w:val="24"/>
          <w:lang w:eastAsia="en-GB"/>
        </w:rPr>
        <w:t>, in the same way as you would in school.</w:t>
      </w:r>
    </w:p>
    <w:p w14:paraId="1387598B" w14:textId="77777777" w:rsidR="00140866" w:rsidRPr="00CE15EE" w:rsidRDefault="00140866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</w:p>
    <w:p w14:paraId="1387598E" w14:textId="0F3EFC6F" w:rsidR="00140866" w:rsidRPr="00B37261" w:rsidRDefault="00631F2D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Relevant personal</w:t>
      </w:r>
      <w:r w:rsidR="00140866" w:rsidRPr="00AB07F6">
        <w:rPr>
          <w:rFonts w:eastAsia="Times New Roman" w:cs="Tahoma"/>
          <w:sz w:val="24"/>
          <w:szCs w:val="24"/>
          <w:lang w:eastAsia="en-GB"/>
        </w:rPr>
        <w:t xml:space="preserve"> skills and </w:t>
      </w:r>
      <w:r>
        <w:rPr>
          <w:rFonts w:eastAsia="Times New Roman" w:cs="Tahoma"/>
          <w:sz w:val="24"/>
          <w:szCs w:val="24"/>
          <w:lang w:eastAsia="en-GB"/>
        </w:rPr>
        <w:t xml:space="preserve">an appropriate </w:t>
      </w:r>
      <w:r w:rsidR="00140866" w:rsidRPr="00AB07F6">
        <w:rPr>
          <w:rFonts w:eastAsia="Times New Roman" w:cs="Tahoma"/>
          <w:sz w:val="24"/>
          <w:szCs w:val="24"/>
          <w:lang w:eastAsia="en-GB"/>
        </w:rPr>
        <w:t>attitude to others are key</w:t>
      </w:r>
      <w:r>
        <w:rPr>
          <w:rFonts w:eastAsia="Times New Roman" w:cs="Tahoma"/>
          <w:sz w:val="24"/>
          <w:szCs w:val="24"/>
          <w:lang w:eastAsia="en-GB"/>
        </w:rPr>
        <w:t xml:space="preserve"> and include good listening skills and the provision of </w:t>
      </w:r>
      <w:r w:rsidR="00140866" w:rsidRPr="00AB07F6">
        <w:rPr>
          <w:rFonts w:eastAsia="Times New Roman" w:cs="Tahoma"/>
          <w:sz w:val="24"/>
          <w:szCs w:val="24"/>
          <w:lang w:eastAsia="en-GB"/>
        </w:rPr>
        <w:t xml:space="preserve">unconditional positive regard, respect and openness. </w:t>
      </w:r>
      <w:r>
        <w:rPr>
          <w:rFonts w:eastAsia="Times New Roman" w:cs="Tahoma"/>
          <w:sz w:val="24"/>
          <w:szCs w:val="24"/>
          <w:lang w:eastAsia="en-GB"/>
        </w:rPr>
        <w:t xml:space="preserve"> </w:t>
      </w:r>
      <w:r w:rsidR="00140866" w:rsidRPr="00AB07F6">
        <w:rPr>
          <w:rFonts w:eastAsia="Times New Roman" w:cs="Tahoma"/>
          <w:sz w:val="24"/>
          <w:szCs w:val="24"/>
          <w:lang w:eastAsia="en-GB"/>
        </w:rPr>
        <w:t>This might be referred to as a ‘therapeutic approach’.</w:t>
      </w:r>
      <w:r w:rsidR="001D285F">
        <w:rPr>
          <w:rFonts w:eastAsia="Times New Roman" w:cs="Tahoma"/>
          <w:sz w:val="24"/>
          <w:szCs w:val="24"/>
          <w:lang w:eastAsia="en-GB"/>
        </w:rPr>
        <w:t xml:space="preserve">  </w:t>
      </w:r>
      <w:r w:rsidR="00140866" w:rsidRPr="00D76179">
        <w:rPr>
          <w:rFonts w:eastAsia="Times New Roman" w:cs="Tahoma"/>
          <w:b/>
          <w:i/>
          <w:sz w:val="24"/>
          <w:szCs w:val="24"/>
          <w:lang w:eastAsia="en-GB"/>
        </w:rPr>
        <w:t>Howe</w:t>
      </w:r>
      <w:r>
        <w:rPr>
          <w:rFonts w:eastAsia="Times New Roman" w:cs="Tahoma"/>
          <w:b/>
          <w:i/>
          <w:sz w:val="24"/>
          <w:szCs w:val="24"/>
          <w:lang w:eastAsia="en-GB"/>
        </w:rPr>
        <w:t xml:space="preserve">ver you should not see this as </w:t>
      </w:r>
      <w:r w:rsidRPr="00B37261">
        <w:rPr>
          <w:rFonts w:eastAsia="Times New Roman" w:cs="Tahoma"/>
          <w:b/>
          <w:i/>
          <w:sz w:val="24"/>
          <w:szCs w:val="24"/>
          <w:lang w:eastAsia="en-GB"/>
        </w:rPr>
        <w:t>providing therapy</w:t>
      </w:r>
      <w:r w:rsidR="00140866" w:rsidRPr="00B37261">
        <w:rPr>
          <w:rFonts w:eastAsia="Times New Roman" w:cs="Tahoma"/>
          <w:b/>
          <w:i/>
          <w:sz w:val="24"/>
          <w:szCs w:val="24"/>
          <w:lang w:eastAsia="en-GB"/>
        </w:rPr>
        <w:t xml:space="preserve"> </w:t>
      </w:r>
      <w:r w:rsidRPr="00B37261">
        <w:rPr>
          <w:rFonts w:eastAsia="Times New Roman" w:cs="Tahoma"/>
          <w:b/>
          <w:i/>
          <w:sz w:val="24"/>
          <w:szCs w:val="24"/>
          <w:lang w:eastAsia="en-GB"/>
        </w:rPr>
        <w:t>to</w:t>
      </w:r>
      <w:r w:rsidR="00140866" w:rsidRPr="00B37261">
        <w:rPr>
          <w:rFonts w:eastAsia="Times New Roman" w:cs="Tahoma"/>
          <w:b/>
          <w:i/>
          <w:sz w:val="24"/>
          <w:szCs w:val="24"/>
          <w:lang w:eastAsia="en-GB"/>
        </w:rPr>
        <w:t xml:space="preserve"> the </w:t>
      </w:r>
      <w:r w:rsidR="00D33B38">
        <w:rPr>
          <w:rFonts w:eastAsia="Times New Roman" w:cs="Tahoma"/>
          <w:b/>
          <w:i/>
          <w:sz w:val="24"/>
          <w:szCs w:val="24"/>
          <w:lang w:eastAsia="en-GB"/>
        </w:rPr>
        <w:t>learner</w:t>
      </w:r>
      <w:r w:rsidR="00140866" w:rsidRPr="00B37261">
        <w:rPr>
          <w:rFonts w:eastAsia="Times New Roman" w:cs="Tahoma"/>
          <w:b/>
          <w:i/>
          <w:sz w:val="24"/>
          <w:szCs w:val="24"/>
          <w:lang w:eastAsia="en-GB"/>
        </w:rPr>
        <w:t xml:space="preserve">. </w:t>
      </w:r>
    </w:p>
    <w:p w14:paraId="1387598F" w14:textId="77777777" w:rsidR="00140866" w:rsidRDefault="00140866" w:rsidP="00487E9A">
      <w:pPr>
        <w:jc w:val="both"/>
        <w:rPr>
          <w:rFonts w:eastAsia="Times New Roman" w:cs="Tahoma"/>
          <w:b/>
          <w:sz w:val="24"/>
          <w:szCs w:val="24"/>
          <w:lang w:eastAsia="en-GB"/>
        </w:rPr>
      </w:pPr>
    </w:p>
    <w:p w14:paraId="478CE6A5" w14:textId="77777777" w:rsidR="00B32AD4" w:rsidRDefault="00B32AD4" w:rsidP="00487E9A">
      <w:pPr>
        <w:jc w:val="both"/>
        <w:rPr>
          <w:rFonts w:eastAsia="Times New Roman" w:cs="Tahoma"/>
          <w:b/>
          <w:sz w:val="24"/>
          <w:szCs w:val="24"/>
          <w:lang w:eastAsia="en-GB"/>
        </w:rPr>
      </w:pPr>
    </w:p>
    <w:p w14:paraId="13875990" w14:textId="77777777" w:rsidR="009E7FC1" w:rsidRPr="009E7FC1" w:rsidRDefault="009E7FC1" w:rsidP="00487E9A">
      <w:pPr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9E7FC1">
        <w:rPr>
          <w:rFonts w:eastAsia="Times New Roman" w:cs="Tahom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5680" behindDoc="1" locked="0" layoutInCell="1" allowOverlap="1" wp14:anchorId="138759AE" wp14:editId="138759AF">
            <wp:simplePos x="0" y="0"/>
            <wp:positionH relativeFrom="column">
              <wp:posOffset>-2781300</wp:posOffset>
            </wp:positionH>
            <wp:positionV relativeFrom="paragraph">
              <wp:posOffset>-759441</wp:posOffset>
            </wp:positionV>
            <wp:extent cx="1432560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ham-Oaks-G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7CF" w:rsidRPr="009E7FC1">
        <w:rPr>
          <w:rFonts w:eastAsia="Times New Roman" w:cs="Tahoma"/>
          <w:b/>
          <w:sz w:val="24"/>
          <w:szCs w:val="24"/>
          <w:lang w:eastAsia="en-GB"/>
        </w:rPr>
        <w:t>Job</w:t>
      </w:r>
      <w:r w:rsidRPr="009E7FC1">
        <w:rPr>
          <w:rFonts w:eastAsia="Times New Roman" w:cs="Tahoma"/>
          <w:b/>
          <w:sz w:val="24"/>
          <w:szCs w:val="24"/>
          <w:lang w:eastAsia="en-GB"/>
        </w:rPr>
        <w:t xml:space="preserve"> </w:t>
      </w:r>
      <w:r w:rsidR="005947CF" w:rsidRPr="009E7FC1">
        <w:rPr>
          <w:rFonts w:eastAsia="Times New Roman" w:cs="Tahoma"/>
          <w:b/>
          <w:sz w:val="24"/>
          <w:szCs w:val="24"/>
          <w:lang w:eastAsia="en-GB"/>
        </w:rPr>
        <w:t>Purpose</w:t>
      </w:r>
    </w:p>
    <w:p w14:paraId="13875991" w14:textId="78EBDC77" w:rsidR="009E7FC1" w:rsidRDefault="005947CF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  <w:r w:rsidRPr="009E7FC1">
        <w:rPr>
          <w:rFonts w:eastAsia="Times New Roman" w:cs="Tahoma"/>
          <w:sz w:val="24"/>
          <w:szCs w:val="24"/>
          <w:lang w:eastAsia="en-GB"/>
        </w:rPr>
        <w:t xml:space="preserve">To carry out the professional duties of a </w:t>
      </w:r>
      <w:r w:rsidR="009E7FC1">
        <w:rPr>
          <w:rFonts w:eastAsia="Times New Roman" w:cs="Tahoma"/>
          <w:sz w:val="24"/>
          <w:szCs w:val="24"/>
          <w:lang w:eastAsia="en-GB"/>
        </w:rPr>
        <w:t>tutor</w:t>
      </w:r>
      <w:r w:rsidR="00631F2D">
        <w:rPr>
          <w:rFonts w:eastAsia="Times New Roman" w:cs="Tahoma"/>
          <w:sz w:val="24"/>
          <w:szCs w:val="24"/>
          <w:lang w:eastAsia="en-GB"/>
        </w:rPr>
        <w:t>,</w:t>
      </w:r>
      <w:r w:rsidRPr="009E7FC1">
        <w:rPr>
          <w:rFonts w:eastAsia="Times New Roman" w:cs="Tahoma"/>
          <w:sz w:val="24"/>
          <w:szCs w:val="24"/>
          <w:lang w:eastAsia="en-GB"/>
        </w:rPr>
        <w:t xml:space="preserve"> as </w:t>
      </w:r>
      <w:r w:rsidRPr="00B37261">
        <w:rPr>
          <w:rFonts w:eastAsia="Times New Roman" w:cs="Tahoma"/>
          <w:sz w:val="24"/>
          <w:szCs w:val="24"/>
          <w:lang w:eastAsia="en-GB"/>
        </w:rPr>
        <w:t xml:space="preserve">circumstances </w:t>
      </w:r>
      <w:r w:rsidR="00631F2D" w:rsidRPr="00B37261">
        <w:rPr>
          <w:rFonts w:eastAsia="Times New Roman" w:cs="Tahoma"/>
          <w:sz w:val="24"/>
          <w:szCs w:val="24"/>
          <w:lang w:eastAsia="en-GB"/>
        </w:rPr>
        <w:t>dictate,</w:t>
      </w:r>
      <w:r w:rsidRPr="00B37261">
        <w:rPr>
          <w:rFonts w:eastAsia="Times New Roman" w:cs="Tahoma"/>
          <w:sz w:val="24"/>
          <w:szCs w:val="24"/>
          <w:lang w:eastAsia="en-GB"/>
        </w:rPr>
        <w:t xml:space="preserve"> in accordance </w:t>
      </w:r>
      <w:r w:rsidRPr="009E7FC1">
        <w:rPr>
          <w:rFonts w:eastAsia="Times New Roman" w:cs="Tahoma"/>
          <w:sz w:val="24"/>
          <w:szCs w:val="24"/>
          <w:lang w:eastAsia="en-GB"/>
        </w:rPr>
        <w:t xml:space="preserve">with the </w:t>
      </w:r>
      <w:r w:rsidR="00301A9E">
        <w:rPr>
          <w:rFonts w:eastAsia="Times New Roman" w:cs="Tahoma"/>
          <w:sz w:val="24"/>
          <w:szCs w:val="24"/>
          <w:lang w:eastAsia="en-GB"/>
        </w:rPr>
        <w:t>loop</w:t>
      </w:r>
      <w:r w:rsidR="00A2532A">
        <w:rPr>
          <w:rFonts w:eastAsia="Times New Roman" w:cs="Tahoma"/>
          <w:sz w:val="24"/>
          <w:szCs w:val="24"/>
          <w:lang w:eastAsia="en-GB"/>
        </w:rPr>
        <w:t xml:space="preserve"> / SEAX Trust</w:t>
      </w:r>
      <w:r w:rsidRPr="009E7FC1">
        <w:rPr>
          <w:rFonts w:eastAsia="Times New Roman" w:cs="Tahoma"/>
          <w:sz w:val="24"/>
          <w:szCs w:val="24"/>
          <w:lang w:eastAsia="en-GB"/>
        </w:rPr>
        <w:t xml:space="preserve"> policies</w:t>
      </w:r>
      <w:r w:rsidR="00631F2D">
        <w:rPr>
          <w:rFonts w:eastAsia="Times New Roman" w:cs="Tahoma"/>
          <w:sz w:val="24"/>
          <w:szCs w:val="24"/>
          <w:lang w:eastAsia="en-GB"/>
        </w:rPr>
        <w:t xml:space="preserve"> and</w:t>
      </w:r>
      <w:r w:rsidRPr="009E7FC1">
        <w:rPr>
          <w:rFonts w:eastAsia="Times New Roman" w:cs="Tahoma"/>
          <w:sz w:val="24"/>
          <w:szCs w:val="24"/>
          <w:lang w:eastAsia="en-GB"/>
        </w:rPr>
        <w:t xml:space="preserve"> </w:t>
      </w:r>
      <w:r w:rsidR="00631F2D">
        <w:rPr>
          <w:rFonts w:eastAsia="Times New Roman" w:cs="Tahoma"/>
          <w:sz w:val="24"/>
          <w:szCs w:val="24"/>
          <w:lang w:eastAsia="en-GB"/>
        </w:rPr>
        <w:t xml:space="preserve">under the direction of </w:t>
      </w:r>
      <w:r w:rsidR="00631F2D" w:rsidRPr="00B37261">
        <w:rPr>
          <w:rFonts w:eastAsia="Times New Roman" w:cs="Tahoma"/>
          <w:sz w:val="24"/>
          <w:szCs w:val="24"/>
          <w:lang w:eastAsia="en-GB"/>
        </w:rPr>
        <w:t xml:space="preserve">the Head of </w:t>
      </w:r>
      <w:r w:rsidR="00301A9E">
        <w:rPr>
          <w:rFonts w:eastAsia="Times New Roman" w:cs="Tahoma"/>
          <w:sz w:val="24"/>
          <w:szCs w:val="24"/>
          <w:lang w:eastAsia="en-GB"/>
        </w:rPr>
        <w:t>Provision</w:t>
      </w:r>
      <w:r w:rsidR="00631F2D" w:rsidRPr="00B37261">
        <w:rPr>
          <w:rFonts w:eastAsia="Times New Roman" w:cs="Tahoma"/>
          <w:sz w:val="24"/>
          <w:szCs w:val="24"/>
          <w:lang w:eastAsia="en-GB"/>
        </w:rPr>
        <w:t>.</w:t>
      </w:r>
    </w:p>
    <w:p w14:paraId="13875992" w14:textId="77777777" w:rsidR="006662B1" w:rsidRDefault="006662B1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</w:p>
    <w:p w14:paraId="13875993" w14:textId="77777777" w:rsidR="009E7FC1" w:rsidRDefault="009F65A0" w:rsidP="00487E9A">
      <w:pPr>
        <w:jc w:val="both"/>
        <w:rPr>
          <w:rFonts w:eastAsia="Times New Roman" w:cs="Tahoma"/>
          <w:b/>
          <w:sz w:val="24"/>
          <w:szCs w:val="24"/>
          <w:lang w:eastAsia="en-GB"/>
        </w:rPr>
      </w:pPr>
      <w:r>
        <w:rPr>
          <w:rFonts w:eastAsia="Times New Roman" w:cs="Tahoma"/>
          <w:b/>
          <w:sz w:val="24"/>
          <w:szCs w:val="24"/>
          <w:lang w:eastAsia="en-GB"/>
        </w:rPr>
        <w:t>Key R</w:t>
      </w:r>
      <w:r w:rsidR="009E7FC1">
        <w:rPr>
          <w:rFonts w:eastAsia="Times New Roman" w:cs="Tahoma"/>
          <w:b/>
          <w:sz w:val="24"/>
          <w:szCs w:val="24"/>
          <w:lang w:eastAsia="en-GB"/>
        </w:rPr>
        <w:t xml:space="preserve">esponsibilities </w:t>
      </w:r>
    </w:p>
    <w:p w14:paraId="13875994" w14:textId="4C786111" w:rsidR="009E7FC1" w:rsidRDefault="009E7FC1" w:rsidP="00487E9A">
      <w:pPr>
        <w:pStyle w:val="ListParagraph"/>
        <w:numPr>
          <w:ilvl w:val="0"/>
          <w:numId w:val="20"/>
        </w:numPr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 xml:space="preserve">Working </w:t>
      </w:r>
      <w:r w:rsidR="00631F2D" w:rsidRPr="00E9776F">
        <w:rPr>
          <w:rFonts w:eastAsia="Times New Roman" w:cs="Tahoma"/>
          <w:sz w:val="24"/>
          <w:szCs w:val="24"/>
          <w:lang w:eastAsia="en-GB"/>
        </w:rPr>
        <w:t>one-to-one</w:t>
      </w:r>
      <w:r w:rsidRPr="00E9776F">
        <w:rPr>
          <w:rFonts w:eastAsia="Times New Roman" w:cs="Tahoma"/>
          <w:sz w:val="24"/>
          <w:szCs w:val="24"/>
          <w:lang w:eastAsia="en-GB"/>
        </w:rPr>
        <w:t xml:space="preserve"> </w:t>
      </w:r>
      <w:r w:rsidR="00740FDB" w:rsidRPr="00E9776F">
        <w:rPr>
          <w:rFonts w:eastAsia="Times New Roman" w:cs="Tahoma"/>
          <w:sz w:val="24"/>
          <w:szCs w:val="24"/>
          <w:lang w:eastAsia="en-GB"/>
        </w:rPr>
        <w:t xml:space="preserve">or in small groups </w:t>
      </w:r>
      <w:r w:rsidRPr="00E9776F">
        <w:rPr>
          <w:rFonts w:eastAsia="Times New Roman" w:cs="Tahoma"/>
          <w:sz w:val="24"/>
          <w:szCs w:val="24"/>
          <w:lang w:eastAsia="en-GB"/>
        </w:rPr>
        <w:t xml:space="preserve">with the </w:t>
      </w:r>
      <w:r w:rsidR="00D33B38">
        <w:rPr>
          <w:rFonts w:eastAsia="Times New Roman" w:cs="Tahoma"/>
          <w:sz w:val="24"/>
          <w:szCs w:val="24"/>
          <w:lang w:eastAsia="en-GB"/>
        </w:rPr>
        <w:t>learner</w:t>
      </w:r>
      <w:r w:rsidR="00740FDB" w:rsidRPr="00E9776F">
        <w:rPr>
          <w:rFonts w:eastAsia="Times New Roman" w:cs="Tahoma"/>
          <w:sz w:val="24"/>
          <w:szCs w:val="24"/>
          <w:lang w:eastAsia="en-GB"/>
        </w:rPr>
        <w:t>(s)</w:t>
      </w:r>
      <w:r w:rsidRPr="00E9776F">
        <w:rPr>
          <w:rFonts w:eastAsia="Times New Roman" w:cs="Tahoma"/>
          <w:sz w:val="24"/>
          <w:szCs w:val="24"/>
          <w:lang w:eastAsia="en-GB"/>
        </w:rPr>
        <w:t xml:space="preserve"> to p</w:t>
      </w:r>
      <w:r w:rsidR="00F07E5B" w:rsidRPr="00E9776F">
        <w:rPr>
          <w:rFonts w:eastAsia="Times New Roman" w:cs="Tahoma"/>
          <w:sz w:val="24"/>
          <w:szCs w:val="24"/>
          <w:lang w:eastAsia="en-GB"/>
        </w:rPr>
        <w:t>rovide a supportive</w:t>
      </w:r>
      <w:r w:rsidR="00631F2D" w:rsidRPr="00E9776F">
        <w:rPr>
          <w:rFonts w:eastAsia="Times New Roman" w:cs="Tahoma"/>
          <w:sz w:val="24"/>
          <w:szCs w:val="24"/>
          <w:lang w:eastAsia="en-GB"/>
        </w:rPr>
        <w:t>,</w:t>
      </w:r>
      <w:r w:rsidR="00F07E5B" w:rsidRPr="00E9776F">
        <w:rPr>
          <w:rFonts w:eastAsia="Times New Roman" w:cs="Tahoma"/>
          <w:sz w:val="24"/>
          <w:szCs w:val="24"/>
          <w:lang w:eastAsia="en-GB"/>
        </w:rPr>
        <w:t xml:space="preserve"> academic and therapeutic </w:t>
      </w:r>
      <w:r w:rsidR="00B32AD4" w:rsidRPr="00E9776F">
        <w:rPr>
          <w:rFonts w:eastAsia="Times New Roman" w:cs="Tahoma"/>
          <w:sz w:val="24"/>
          <w:szCs w:val="24"/>
          <w:lang w:eastAsia="en-GB"/>
        </w:rPr>
        <w:t>environment,</w:t>
      </w:r>
      <w:r w:rsidR="00F07E5B" w:rsidRPr="00E9776F">
        <w:rPr>
          <w:rFonts w:eastAsia="Times New Roman" w:cs="Tahoma"/>
          <w:sz w:val="24"/>
          <w:szCs w:val="24"/>
          <w:lang w:eastAsia="en-GB"/>
        </w:rPr>
        <w:t xml:space="preserve"> </w:t>
      </w:r>
      <w:r w:rsidR="00B32AD4" w:rsidRPr="00E9776F">
        <w:rPr>
          <w:rFonts w:eastAsia="Times New Roman" w:cs="Tahoma"/>
          <w:sz w:val="24"/>
          <w:szCs w:val="24"/>
          <w:lang w:eastAsia="en-GB"/>
        </w:rPr>
        <w:t>helping to</w:t>
      </w:r>
      <w:r w:rsidR="00F07E5B" w:rsidRPr="00E9776F">
        <w:rPr>
          <w:rFonts w:eastAsia="Times New Roman" w:cs="Tahoma"/>
          <w:sz w:val="24"/>
          <w:szCs w:val="24"/>
          <w:lang w:eastAsia="en-GB"/>
        </w:rPr>
        <w:t xml:space="preserve"> </w:t>
      </w:r>
      <w:r w:rsidR="00F07E5B">
        <w:rPr>
          <w:rFonts w:eastAsia="Times New Roman" w:cs="Tahoma"/>
          <w:sz w:val="24"/>
          <w:szCs w:val="24"/>
          <w:lang w:eastAsia="en-GB"/>
        </w:rPr>
        <w:t xml:space="preserve">address social, emotional and mental health needs and </w:t>
      </w:r>
      <w:r w:rsidR="00B32AD4">
        <w:rPr>
          <w:rFonts w:eastAsia="Times New Roman" w:cs="Tahoma"/>
          <w:sz w:val="24"/>
          <w:szCs w:val="24"/>
          <w:lang w:eastAsia="en-GB"/>
        </w:rPr>
        <w:t>providing</w:t>
      </w:r>
      <w:r w:rsidR="00F07E5B">
        <w:rPr>
          <w:rFonts w:eastAsia="Times New Roman" w:cs="Tahoma"/>
          <w:sz w:val="24"/>
          <w:szCs w:val="24"/>
          <w:lang w:eastAsia="en-GB"/>
        </w:rPr>
        <w:t xml:space="preserve"> subject support across the curriculum</w:t>
      </w:r>
      <w:r w:rsidR="00B32AD4">
        <w:rPr>
          <w:rFonts w:eastAsia="Times New Roman" w:cs="Tahoma"/>
          <w:sz w:val="24"/>
          <w:szCs w:val="24"/>
          <w:lang w:eastAsia="en-GB"/>
        </w:rPr>
        <w:t>,</w:t>
      </w:r>
      <w:r w:rsidR="00F07E5B">
        <w:rPr>
          <w:rFonts w:eastAsia="Times New Roman" w:cs="Tahoma"/>
          <w:sz w:val="24"/>
          <w:szCs w:val="24"/>
          <w:lang w:eastAsia="en-GB"/>
        </w:rPr>
        <w:t xml:space="preserve"> but </w:t>
      </w:r>
      <w:r w:rsidR="00631F2D">
        <w:rPr>
          <w:rFonts w:eastAsia="Times New Roman" w:cs="Tahoma"/>
          <w:sz w:val="24"/>
          <w:szCs w:val="24"/>
          <w:lang w:eastAsia="en-GB"/>
        </w:rPr>
        <w:t>particularly in English/Literacy and Maths/N</w:t>
      </w:r>
      <w:r w:rsidR="00B32AD4">
        <w:rPr>
          <w:rFonts w:eastAsia="Times New Roman" w:cs="Tahoma"/>
          <w:sz w:val="24"/>
          <w:szCs w:val="24"/>
          <w:lang w:eastAsia="en-GB"/>
        </w:rPr>
        <w:t>umeracy;</w:t>
      </w:r>
    </w:p>
    <w:p w14:paraId="13875995" w14:textId="1289AF82" w:rsidR="009E7FC1" w:rsidRDefault="00B32AD4" w:rsidP="00487E9A">
      <w:pPr>
        <w:pStyle w:val="ListParagraph"/>
        <w:numPr>
          <w:ilvl w:val="0"/>
          <w:numId w:val="20"/>
        </w:numPr>
        <w:jc w:val="both"/>
        <w:rPr>
          <w:rFonts w:eastAsia="Times New Roman" w:cs="Tahoma"/>
          <w:sz w:val="24"/>
          <w:szCs w:val="24"/>
          <w:lang w:eastAsia="en-GB"/>
        </w:rPr>
      </w:pPr>
      <w:r w:rsidRPr="00E9776F">
        <w:rPr>
          <w:rFonts w:eastAsia="Times New Roman" w:cs="Tahoma"/>
          <w:sz w:val="24"/>
          <w:szCs w:val="24"/>
          <w:lang w:eastAsia="en-GB"/>
        </w:rPr>
        <w:t>Liaising</w:t>
      </w:r>
      <w:r w:rsidR="009E7FC1" w:rsidRPr="00E9776F">
        <w:rPr>
          <w:rFonts w:eastAsia="Times New Roman" w:cs="Tahoma"/>
          <w:sz w:val="24"/>
          <w:szCs w:val="24"/>
          <w:lang w:eastAsia="en-GB"/>
        </w:rPr>
        <w:t xml:space="preserve"> with the </w:t>
      </w:r>
      <w:r w:rsidR="00815B61" w:rsidRPr="00E9776F">
        <w:rPr>
          <w:rFonts w:eastAsia="Times New Roman" w:cs="Tahoma"/>
          <w:sz w:val="24"/>
          <w:szCs w:val="24"/>
          <w:lang w:eastAsia="en-GB"/>
        </w:rPr>
        <w:t>Head</w:t>
      </w:r>
      <w:r w:rsidRPr="00E9776F">
        <w:rPr>
          <w:rFonts w:eastAsia="Times New Roman" w:cs="Tahoma"/>
          <w:sz w:val="24"/>
          <w:szCs w:val="24"/>
          <w:lang w:eastAsia="en-GB"/>
        </w:rPr>
        <w:t xml:space="preserve"> of </w:t>
      </w:r>
      <w:r w:rsidR="00301A9E">
        <w:rPr>
          <w:rFonts w:eastAsia="Times New Roman" w:cs="Tahoma"/>
          <w:sz w:val="24"/>
          <w:szCs w:val="24"/>
          <w:lang w:eastAsia="en-GB"/>
        </w:rPr>
        <w:t>Provision</w:t>
      </w:r>
      <w:r w:rsidR="009E7FC1" w:rsidRPr="00E9776F">
        <w:rPr>
          <w:rFonts w:eastAsia="Times New Roman" w:cs="Tahoma"/>
          <w:sz w:val="24"/>
          <w:szCs w:val="24"/>
          <w:lang w:eastAsia="en-GB"/>
        </w:rPr>
        <w:t xml:space="preserve"> </w:t>
      </w:r>
      <w:r w:rsidR="009E7FC1">
        <w:rPr>
          <w:rFonts w:eastAsia="Times New Roman" w:cs="Tahoma"/>
          <w:sz w:val="24"/>
          <w:szCs w:val="24"/>
          <w:lang w:eastAsia="en-GB"/>
        </w:rPr>
        <w:t xml:space="preserve">before </w:t>
      </w:r>
      <w:r w:rsidR="00EF1A92">
        <w:rPr>
          <w:rFonts w:eastAsia="Times New Roman" w:cs="Tahoma"/>
          <w:sz w:val="24"/>
          <w:szCs w:val="24"/>
          <w:lang w:eastAsia="en-GB"/>
        </w:rPr>
        <w:t xml:space="preserve">commencing </w:t>
      </w:r>
      <w:r w:rsidR="009E7FC1">
        <w:rPr>
          <w:rFonts w:eastAsia="Times New Roman" w:cs="Tahoma"/>
          <w:sz w:val="24"/>
          <w:szCs w:val="24"/>
          <w:lang w:eastAsia="en-GB"/>
        </w:rPr>
        <w:t>tutoring</w:t>
      </w:r>
      <w:r>
        <w:rPr>
          <w:rFonts w:eastAsia="Times New Roman" w:cs="Tahoma"/>
          <w:sz w:val="24"/>
          <w:szCs w:val="24"/>
          <w:lang w:eastAsia="en-GB"/>
        </w:rPr>
        <w:t>,</w:t>
      </w:r>
      <w:r w:rsidR="009E7FC1">
        <w:rPr>
          <w:rFonts w:eastAsia="Times New Roman" w:cs="Tahoma"/>
          <w:sz w:val="24"/>
          <w:szCs w:val="24"/>
          <w:lang w:eastAsia="en-GB"/>
        </w:rPr>
        <w:t xml:space="preserve"> to discuss </w:t>
      </w:r>
      <w:r w:rsidR="00D33B38">
        <w:rPr>
          <w:rFonts w:eastAsia="Times New Roman" w:cs="Tahoma"/>
          <w:sz w:val="24"/>
          <w:szCs w:val="24"/>
          <w:lang w:eastAsia="en-GB"/>
        </w:rPr>
        <w:t>learner</w:t>
      </w:r>
      <w:r w:rsidR="009E7FC1">
        <w:rPr>
          <w:rFonts w:eastAsia="Times New Roman" w:cs="Tahoma"/>
          <w:sz w:val="24"/>
          <w:szCs w:val="24"/>
          <w:lang w:eastAsia="en-GB"/>
        </w:rPr>
        <w:t xml:space="preserve"> information</w:t>
      </w:r>
      <w:r w:rsidR="00A8252A">
        <w:rPr>
          <w:rFonts w:eastAsia="Times New Roman" w:cs="Tahoma"/>
          <w:sz w:val="24"/>
          <w:szCs w:val="24"/>
          <w:lang w:eastAsia="en-GB"/>
        </w:rPr>
        <w:t xml:space="preserve"> in order to meet the </w:t>
      </w:r>
      <w:r w:rsidR="009E7FC1">
        <w:rPr>
          <w:rFonts w:eastAsia="Times New Roman" w:cs="Tahoma"/>
          <w:sz w:val="24"/>
          <w:szCs w:val="24"/>
          <w:lang w:eastAsia="en-GB"/>
        </w:rPr>
        <w:t>achievable targets identified.  Desig</w:t>
      </w:r>
      <w:r w:rsidR="009E7FC1" w:rsidRPr="00E9776F">
        <w:rPr>
          <w:rFonts w:eastAsia="Times New Roman" w:cs="Tahoma"/>
          <w:sz w:val="24"/>
          <w:szCs w:val="24"/>
          <w:lang w:eastAsia="en-GB"/>
        </w:rPr>
        <w:t>n</w:t>
      </w:r>
      <w:r w:rsidRPr="00E9776F">
        <w:rPr>
          <w:rFonts w:eastAsia="Times New Roman" w:cs="Tahoma"/>
          <w:sz w:val="24"/>
          <w:szCs w:val="24"/>
          <w:lang w:eastAsia="en-GB"/>
        </w:rPr>
        <w:t>ing</w:t>
      </w:r>
      <w:r w:rsidR="009E7FC1">
        <w:rPr>
          <w:rFonts w:eastAsia="Times New Roman" w:cs="Tahoma"/>
          <w:sz w:val="24"/>
          <w:szCs w:val="24"/>
          <w:lang w:eastAsia="en-GB"/>
        </w:rPr>
        <w:t xml:space="preserve"> a bespoke learning programme for the </w:t>
      </w:r>
      <w:r w:rsidR="00D33B38">
        <w:rPr>
          <w:rFonts w:eastAsia="Times New Roman" w:cs="Tahoma"/>
          <w:sz w:val="24"/>
          <w:szCs w:val="24"/>
          <w:lang w:eastAsia="en-GB"/>
        </w:rPr>
        <w:t>learner</w:t>
      </w:r>
      <w:r w:rsidR="009E7FC1">
        <w:rPr>
          <w:rFonts w:eastAsia="Times New Roman" w:cs="Tahoma"/>
          <w:sz w:val="24"/>
          <w:szCs w:val="24"/>
          <w:lang w:eastAsia="en-GB"/>
        </w:rPr>
        <w:t xml:space="preserve"> </w:t>
      </w:r>
      <w:r w:rsidR="00815B61">
        <w:rPr>
          <w:rFonts w:eastAsia="Times New Roman" w:cs="Tahoma"/>
          <w:sz w:val="24"/>
          <w:szCs w:val="24"/>
          <w:lang w:eastAsia="en-GB"/>
        </w:rPr>
        <w:t xml:space="preserve">in line with the </w:t>
      </w:r>
      <w:r w:rsidR="009E7FC1">
        <w:rPr>
          <w:rFonts w:eastAsia="Times New Roman" w:cs="Tahoma"/>
          <w:sz w:val="24"/>
          <w:szCs w:val="24"/>
          <w:lang w:eastAsia="en-GB"/>
        </w:rPr>
        <w:t xml:space="preserve">outcomes </w:t>
      </w:r>
      <w:r w:rsidR="00377D6E">
        <w:rPr>
          <w:rFonts w:eastAsia="Times New Roman" w:cs="Tahoma"/>
          <w:sz w:val="24"/>
          <w:szCs w:val="24"/>
          <w:lang w:eastAsia="en-GB"/>
        </w:rPr>
        <w:t xml:space="preserve">provided by </w:t>
      </w:r>
      <w:r w:rsidR="00301A9E">
        <w:rPr>
          <w:rFonts w:eastAsia="Times New Roman" w:cs="Tahoma"/>
          <w:sz w:val="24"/>
          <w:szCs w:val="24"/>
          <w:lang w:eastAsia="en-GB"/>
        </w:rPr>
        <w:t>loop</w:t>
      </w:r>
      <w:r>
        <w:rPr>
          <w:rFonts w:eastAsia="Times New Roman" w:cs="Tahoma"/>
          <w:sz w:val="24"/>
          <w:szCs w:val="24"/>
          <w:lang w:eastAsia="en-GB"/>
        </w:rPr>
        <w:t>;</w:t>
      </w:r>
    </w:p>
    <w:p w14:paraId="13875996" w14:textId="458F34B3" w:rsidR="009E7FC1" w:rsidRPr="00E9776F" w:rsidRDefault="00B32AD4" w:rsidP="00487E9A">
      <w:pPr>
        <w:pStyle w:val="ListParagraph"/>
        <w:numPr>
          <w:ilvl w:val="0"/>
          <w:numId w:val="20"/>
        </w:numPr>
        <w:jc w:val="both"/>
        <w:rPr>
          <w:rFonts w:eastAsia="Times New Roman" w:cs="Tahoma"/>
          <w:sz w:val="24"/>
          <w:szCs w:val="24"/>
          <w:lang w:eastAsia="en-GB"/>
        </w:rPr>
      </w:pPr>
      <w:r w:rsidRPr="00E9776F">
        <w:rPr>
          <w:rFonts w:eastAsia="Times New Roman" w:cs="Tahoma"/>
          <w:sz w:val="24"/>
          <w:szCs w:val="24"/>
          <w:lang w:eastAsia="en-GB"/>
        </w:rPr>
        <w:t>Providing</w:t>
      </w:r>
      <w:r w:rsidR="009E7FC1" w:rsidRPr="00E9776F">
        <w:rPr>
          <w:rFonts w:eastAsia="Times New Roman" w:cs="Tahoma"/>
          <w:sz w:val="24"/>
          <w:szCs w:val="24"/>
          <w:lang w:eastAsia="en-GB"/>
        </w:rPr>
        <w:t xml:space="preserve"> the agreed</w:t>
      </w:r>
      <w:r w:rsidR="009E7FC1" w:rsidRPr="00E9776F">
        <w:rPr>
          <w:rFonts w:eastAsia="Times New Roman" w:cs="Tahoma"/>
          <w:i/>
          <w:sz w:val="24"/>
          <w:szCs w:val="24"/>
          <w:lang w:eastAsia="en-GB"/>
        </w:rPr>
        <w:t xml:space="preserve"> </w:t>
      </w:r>
      <w:r w:rsidRPr="00E9776F">
        <w:rPr>
          <w:rFonts w:eastAsia="Times New Roman" w:cs="Tahoma"/>
          <w:sz w:val="24"/>
          <w:szCs w:val="24"/>
          <w:lang w:eastAsia="en-GB"/>
        </w:rPr>
        <w:t>bespoke</w:t>
      </w:r>
      <w:r w:rsidR="009E7FC1" w:rsidRPr="00E9776F">
        <w:rPr>
          <w:rFonts w:eastAsia="Times New Roman" w:cs="Tahoma"/>
          <w:sz w:val="24"/>
          <w:szCs w:val="24"/>
          <w:lang w:eastAsia="en-GB"/>
        </w:rPr>
        <w:t xml:space="preserve"> t</w:t>
      </w:r>
      <w:r w:rsidRPr="00E9776F">
        <w:rPr>
          <w:rFonts w:eastAsia="Times New Roman" w:cs="Tahoma"/>
          <w:sz w:val="24"/>
          <w:szCs w:val="24"/>
          <w:lang w:eastAsia="en-GB"/>
        </w:rPr>
        <w:t xml:space="preserve">utoring sessions with the </w:t>
      </w:r>
      <w:r w:rsidR="00D33B38">
        <w:rPr>
          <w:rFonts w:eastAsia="Times New Roman" w:cs="Tahoma"/>
          <w:sz w:val="24"/>
          <w:szCs w:val="24"/>
          <w:lang w:eastAsia="en-GB"/>
        </w:rPr>
        <w:t>learner</w:t>
      </w:r>
      <w:r w:rsidRPr="00E9776F">
        <w:rPr>
          <w:rFonts w:eastAsia="Times New Roman" w:cs="Tahoma"/>
          <w:sz w:val="24"/>
          <w:szCs w:val="24"/>
          <w:lang w:eastAsia="en-GB"/>
        </w:rPr>
        <w:t>;</w:t>
      </w:r>
    </w:p>
    <w:p w14:paraId="13875997" w14:textId="238217BB" w:rsidR="00AB07F6" w:rsidRDefault="00B32AD4" w:rsidP="00487E9A">
      <w:pPr>
        <w:pStyle w:val="ListParagraph"/>
        <w:numPr>
          <w:ilvl w:val="0"/>
          <w:numId w:val="20"/>
        </w:numPr>
        <w:jc w:val="both"/>
        <w:rPr>
          <w:rFonts w:eastAsia="Times New Roman" w:cs="Tahoma"/>
          <w:sz w:val="24"/>
          <w:szCs w:val="24"/>
          <w:lang w:eastAsia="en-GB"/>
        </w:rPr>
      </w:pPr>
      <w:r w:rsidRPr="00E9776F">
        <w:rPr>
          <w:rFonts w:eastAsia="Times New Roman" w:cs="Tahoma"/>
          <w:sz w:val="24"/>
          <w:szCs w:val="24"/>
          <w:lang w:eastAsia="en-GB"/>
        </w:rPr>
        <w:t>Providing</w:t>
      </w:r>
      <w:r w:rsidR="009E7FC1" w:rsidRPr="00E9776F">
        <w:rPr>
          <w:rFonts w:eastAsia="Times New Roman" w:cs="Tahoma"/>
          <w:sz w:val="24"/>
          <w:szCs w:val="24"/>
          <w:lang w:eastAsia="en-GB"/>
        </w:rPr>
        <w:t xml:space="preserve"> </w:t>
      </w:r>
      <w:r w:rsidR="00377D6E" w:rsidRPr="00E9776F">
        <w:rPr>
          <w:rFonts w:eastAsia="Times New Roman" w:cs="Tahoma"/>
          <w:sz w:val="24"/>
          <w:szCs w:val="24"/>
          <w:lang w:eastAsia="en-GB"/>
        </w:rPr>
        <w:t xml:space="preserve">a </w:t>
      </w:r>
      <w:r w:rsidR="009E7FC1" w:rsidRPr="00E9776F">
        <w:rPr>
          <w:rFonts w:eastAsia="Times New Roman" w:cs="Tahoma"/>
          <w:sz w:val="24"/>
          <w:szCs w:val="24"/>
          <w:lang w:eastAsia="en-GB"/>
        </w:rPr>
        <w:t xml:space="preserve">daily session report </w:t>
      </w:r>
      <w:r w:rsidR="009E7FC1">
        <w:rPr>
          <w:rFonts w:eastAsia="Times New Roman" w:cs="Tahoma"/>
          <w:sz w:val="24"/>
          <w:szCs w:val="24"/>
          <w:lang w:eastAsia="en-GB"/>
        </w:rPr>
        <w:t xml:space="preserve">to </w:t>
      </w:r>
      <w:r w:rsidR="00301A9E">
        <w:rPr>
          <w:rFonts w:eastAsia="Times New Roman" w:cs="Tahoma"/>
          <w:sz w:val="24"/>
          <w:szCs w:val="24"/>
          <w:lang w:eastAsia="en-GB"/>
        </w:rPr>
        <w:t>loop</w:t>
      </w:r>
      <w:r>
        <w:rPr>
          <w:rFonts w:eastAsia="Times New Roman" w:cs="Tahoma"/>
          <w:sz w:val="24"/>
          <w:szCs w:val="24"/>
          <w:lang w:eastAsia="en-GB"/>
        </w:rPr>
        <w:t>,</w:t>
      </w:r>
      <w:r w:rsidR="009E7FC1">
        <w:rPr>
          <w:rFonts w:eastAsia="Times New Roman" w:cs="Tahoma"/>
          <w:sz w:val="24"/>
          <w:szCs w:val="24"/>
          <w:lang w:eastAsia="en-GB"/>
        </w:rPr>
        <w:t xml:space="preserve"> to review p</w:t>
      </w:r>
      <w:r>
        <w:rPr>
          <w:rFonts w:eastAsia="Times New Roman" w:cs="Tahoma"/>
          <w:sz w:val="24"/>
          <w:szCs w:val="24"/>
          <w:lang w:eastAsia="en-GB"/>
        </w:rPr>
        <w:t>rogress and identify next steps;</w:t>
      </w:r>
    </w:p>
    <w:p w14:paraId="13875998" w14:textId="19C6724F" w:rsidR="00140866" w:rsidRPr="00140866" w:rsidRDefault="00140866" w:rsidP="00487E9A">
      <w:pPr>
        <w:numPr>
          <w:ilvl w:val="0"/>
          <w:numId w:val="20"/>
        </w:numPr>
        <w:jc w:val="both"/>
        <w:rPr>
          <w:rFonts w:eastAsia="Times New Roman" w:cs="Tahoma"/>
          <w:sz w:val="24"/>
          <w:szCs w:val="24"/>
          <w:lang w:eastAsia="en-GB"/>
        </w:rPr>
      </w:pPr>
      <w:r w:rsidRPr="0005036C">
        <w:rPr>
          <w:rFonts w:eastAsia="Times New Roman" w:cs="Tahoma"/>
          <w:sz w:val="24"/>
          <w:szCs w:val="24"/>
          <w:lang w:eastAsia="en-GB"/>
        </w:rPr>
        <w:t>Endeavour</w:t>
      </w:r>
      <w:r w:rsidR="00B32AD4" w:rsidRPr="0005036C">
        <w:rPr>
          <w:rFonts w:eastAsia="Times New Roman" w:cs="Tahoma"/>
          <w:sz w:val="24"/>
          <w:szCs w:val="24"/>
          <w:lang w:eastAsia="en-GB"/>
        </w:rPr>
        <w:t>ing</w:t>
      </w:r>
      <w:r w:rsidRPr="0005036C">
        <w:rPr>
          <w:rFonts w:eastAsia="Times New Roman" w:cs="Tahoma"/>
          <w:sz w:val="24"/>
          <w:szCs w:val="24"/>
          <w:lang w:eastAsia="en-GB"/>
        </w:rPr>
        <w:t xml:space="preserve"> to give every child the opportunity to reach their potential and meet high</w:t>
      </w:r>
      <w:r w:rsidR="00B32AD4" w:rsidRPr="0005036C">
        <w:rPr>
          <w:rFonts w:eastAsia="Times New Roman" w:cs="Tahoma"/>
          <w:sz w:val="24"/>
          <w:szCs w:val="24"/>
          <w:lang w:eastAsia="en-GB"/>
        </w:rPr>
        <w:t>, but</w:t>
      </w:r>
      <w:r w:rsidRPr="0005036C">
        <w:rPr>
          <w:rFonts w:eastAsia="Times New Roman" w:cs="Tahoma"/>
          <w:sz w:val="24"/>
          <w:szCs w:val="24"/>
          <w:lang w:eastAsia="en-GB"/>
        </w:rPr>
        <w:t xml:space="preserve"> appropriate</w:t>
      </w:r>
      <w:r w:rsidR="00B32AD4">
        <w:rPr>
          <w:rFonts w:eastAsia="Times New Roman" w:cs="Tahoma"/>
          <w:sz w:val="24"/>
          <w:szCs w:val="24"/>
          <w:lang w:eastAsia="en-GB"/>
        </w:rPr>
        <w:t>,</w:t>
      </w:r>
      <w:r>
        <w:rPr>
          <w:rFonts w:eastAsia="Times New Roman" w:cs="Tahoma"/>
          <w:sz w:val="24"/>
          <w:szCs w:val="24"/>
          <w:lang w:eastAsia="en-GB"/>
        </w:rPr>
        <w:t xml:space="preserve"> </w:t>
      </w:r>
      <w:r w:rsidRPr="009E7FC1">
        <w:rPr>
          <w:rFonts w:eastAsia="Times New Roman" w:cs="Tahoma"/>
          <w:sz w:val="24"/>
          <w:szCs w:val="24"/>
          <w:lang w:eastAsia="en-GB"/>
        </w:rPr>
        <w:t>expectations</w:t>
      </w:r>
      <w:r>
        <w:rPr>
          <w:rFonts w:eastAsia="Times New Roman" w:cs="Tahoma"/>
          <w:sz w:val="24"/>
          <w:szCs w:val="24"/>
          <w:lang w:eastAsia="en-GB"/>
        </w:rPr>
        <w:t>.</w:t>
      </w:r>
    </w:p>
    <w:p w14:paraId="13875999" w14:textId="77777777" w:rsidR="00AB07F6" w:rsidRDefault="00AB07F6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</w:p>
    <w:p w14:paraId="1387599A" w14:textId="77777777" w:rsidR="00140866" w:rsidRPr="009E7FC1" w:rsidRDefault="00140866" w:rsidP="00487E9A">
      <w:pPr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9E7FC1">
        <w:rPr>
          <w:rFonts w:eastAsia="Times New Roman" w:cs="Tahoma"/>
          <w:b/>
          <w:sz w:val="24"/>
          <w:szCs w:val="24"/>
          <w:lang w:eastAsia="en-GB"/>
        </w:rPr>
        <w:t>Key Tasks</w:t>
      </w:r>
    </w:p>
    <w:p w14:paraId="1387599B" w14:textId="00CAD11D" w:rsidR="00140866" w:rsidRPr="009E7FC1" w:rsidRDefault="00140866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  <w:r w:rsidRPr="009E7FC1">
        <w:rPr>
          <w:rFonts w:eastAsia="Times New Roman" w:cs="Tahoma"/>
          <w:sz w:val="24"/>
          <w:szCs w:val="24"/>
          <w:lang w:eastAsia="en-GB"/>
        </w:rPr>
        <w:t xml:space="preserve">Teach allocated </w:t>
      </w:r>
      <w:r w:rsidR="00D33B38">
        <w:rPr>
          <w:rFonts w:eastAsia="Times New Roman" w:cs="Tahoma"/>
          <w:sz w:val="24"/>
          <w:szCs w:val="24"/>
          <w:lang w:eastAsia="en-GB"/>
        </w:rPr>
        <w:t>learner</w:t>
      </w:r>
      <w:r w:rsidRPr="009E7FC1">
        <w:rPr>
          <w:rFonts w:eastAsia="Times New Roman" w:cs="Tahoma"/>
          <w:sz w:val="24"/>
          <w:szCs w:val="24"/>
          <w:lang w:eastAsia="en-GB"/>
        </w:rPr>
        <w:t xml:space="preserve">s by planning </w:t>
      </w:r>
      <w:r w:rsidRPr="0005036C">
        <w:rPr>
          <w:rFonts w:eastAsia="Times New Roman" w:cs="Tahoma"/>
          <w:sz w:val="24"/>
          <w:szCs w:val="24"/>
          <w:lang w:eastAsia="en-GB"/>
        </w:rPr>
        <w:t xml:space="preserve">their </w:t>
      </w:r>
      <w:r w:rsidR="00B32AD4" w:rsidRPr="0005036C">
        <w:rPr>
          <w:rFonts w:eastAsia="Times New Roman" w:cs="Tahoma"/>
          <w:sz w:val="24"/>
          <w:szCs w:val="24"/>
          <w:lang w:eastAsia="en-GB"/>
        </w:rPr>
        <w:t>lessons</w:t>
      </w:r>
      <w:r w:rsidR="00BA30D3" w:rsidRPr="0005036C">
        <w:rPr>
          <w:rFonts w:eastAsia="Times New Roman" w:cs="Tahoma"/>
          <w:sz w:val="24"/>
          <w:szCs w:val="24"/>
          <w:lang w:eastAsia="en-GB"/>
        </w:rPr>
        <w:t>,</w:t>
      </w:r>
      <w:r w:rsidRPr="0005036C">
        <w:rPr>
          <w:rFonts w:eastAsia="Times New Roman" w:cs="Tahoma"/>
          <w:sz w:val="24"/>
          <w:szCs w:val="24"/>
          <w:lang w:eastAsia="en-GB"/>
        </w:rPr>
        <w:t xml:space="preserve"> to </w:t>
      </w:r>
      <w:r w:rsidRPr="009E7FC1">
        <w:rPr>
          <w:rFonts w:eastAsia="Times New Roman" w:cs="Tahoma"/>
          <w:sz w:val="24"/>
          <w:szCs w:val="24"/>
          <w:lang w:eastAsia="en-GB"/>
        </w:rPr>
        <w:t>achieve progression of learning through:</w:t>
      </w:r>
    </w:p>
    <w:p w14:paraId="1387599C" w14:textId="44B3E131" w:rsidR="00140866" w:rsidRPr="009E7FC1" w:rsidRDefault="00140866" w:rsidP="00487E9A">
      <w:pPr>
        <w:numPr>
          <w:ilvl w:val="0"/>
          <w:numId w:val="21"/>
        </w:numPr>
        <w:jc w:val="both"/>
        <w:rPr>
          <w:rFonts w:eastAsia="Times New Roman" w:cs="Tahoma"/>
          <w:sz w:val="24"/>
          <w:szCs w:val="24"/>
          <w:lang w:eastAsia="en-GB"/>
        </w:rPr>
      </w:pPr>
      <w:r w:rsidRPr="009E7FC1">
        <w:rPr>
          <w:rFonts w:eastAsia="Times New Roman" w:cs="Tahoma"/>
          <w:sz w:val="24"/>
          <w:szCs w:val="24"/>
          <w:lang w:eastAsia="en-GB"/>
        </w:rPr>
        <w:t xml:space="preserve">setting tasks which challenge </w:t>
      </w:r>
      <w:r w:rsidR="00D33B38">
        <w:rPr>
          <w:rFonts w:eastAsia="Times New Roman" w:cs="Tahoma"/>
          <w:sz w:val="24"/>
          <w:szCs w:val="24"/>
          <w:lang w:eastAsia="en-GB"/>
        </w:rPr>
        <w:t>learner</w:t>
      </w:r>
      <w:r w:rsidRPr="009E7FC1">
        <w:rPr>
          <w:rFonts w:eastAsia="Times New Roman" w:cs="Tahoma"/>
          <w:sz w:val="24"/>
          <w:szCs w:val="24"/>
          <w:lang w:eastAsia="en-GB"/>
        </w:rPr>
        <w:t>s and ensure high levels of interest;</w:t>
      </w:r>
    </w:p>
    <w:p w14:paraId="1387599D" w14:textId="173D24B4" w:rsidR="00140866" w:rsidRPr="009F65A0" w:rsidRDefault="00140866" w:rsidP="00487E9A">
      <w:pPr>
        <w:numPr>
          <w:ilvl w:val="0"/>
          <w:numId w:val="21"/>
        </w:numPr>
        <w:jc w:val="both"/>
        <w:rPr>
          <w:rFonts w:eastAsia="Times New Roman" w:cs="Tahoma"/>
          <w:sz w:val="24"/>
          <w:szCs w:val="24"/>
          <w:lang w:eastAsia="en-GB"/>
        </w:rPr>
      </w:pPr>
      <w:r w:rsidRPr="009E7FC1">
        <w:rPr>
          <w:rFonts w:eastAsia="Times New Roman" w:cs="Tahoma"/>
          <w:sz w:val="24"/>
          <w:szCs w:val="24"/>
          <w:lang w:eastAsia="en-GB"/>
        </w:rPr>
        <w:lastRenderedPageBreak/>
        <w:t>providing clear structures for lessons</w:t>
      </w:r>
      <w:r w:rsidR="00B32AD4">
        <w:rPr>
          <w:rFonts w:eastAsia="Times New Roman" w:cs="Tahoma"/>
          <w:sz w:val="24"/>
          <w:szCs w:val="24"/>
          <w:lang w:eastAsia="en-GB"/>
        </w:rPr>
        <w:t>,</w:t>
      </w:r>
      <w:r w:rsidRPr="009E7FC1">
        <w:rPr>
          <w:rFonts w:eastAsia="Times New Roman" w:cs="Tahoma"/>
          <w:sz w:val="24"/>
          <w:szCs w:val="24"/>
          <w:lang w:eastAsia="en-GB"/>
        </w:rPr>
        <w:t xml:space="preserve"> maintaining pace, motivation and challenge;</w:t>
      </w:r>
    </w:p>
    <w:p w14:paraId="1387599E" w14:textId="77777777" w:rsidR="00140866" w:rsidRPr="009E7FC1" w:rsidRDefault="00140866" w:rsidP="00487E9A">
      <w:pPr>
        <w:numPr>
          <w:ilvl w:val="0"/>
          <w:numId w:val="21"/>
        </w:numPr>
        <w:jc w:val="both"/>
        <w:rPr>
          <w:rFonts w:eastAsia="Times New Roman" w:cs="Tahoma"/>
          <w:sz w:val="24"/>
          <w:szCs w:val="24"/>
          <w:lang w:eastAsia="en-GB"/>
        </w:rPr>
      </w:pPr>
      <w:r w:rsidRPr="009E7FC1">
        <w:rPr>
          <w:rFonts w:eastAsia="Times New Roman" w:cs="Tahoma"/>
          <w:sz w:val="24"/>
          <w:szCs w:val="24"/>
          <w:lang w:eastAsia="en-GB"/>
        </w:rPr>
        <w:t>maintaining discipline and encouraging good practice with regard to punctuality, behaviour, standards of work and homework;</w:t>
      </w:r>
    </w:p>
    <w:p w14:paraId="64EC0A1F" w14:textId="77777777" w:rsidR="00B32AD4" w:rsidRDefault="00140866" w:rsidP="00487E9A">
      <w:pPr>
        <w:numPr>
          <w:ilvl w:val="0"/>
          <w:numId w:val="21"/>
        </w:numPr>
        <w:jc w:val="both"/>
        <w:rPr>
          <w:rFonts w:eastAsia="Times New Roman" w:cs="Tahoma"/>
          <w:sz w:val="24"/>
          <w:szCs w:val="24"/>
          <w:lang w:eastAsia="en-GB"/>
        </w:rPr>
      </w:pPr>
      <w:r w:rsidRPr="009E7FC1">
        <w:rPr>
          <w:rFonts w:eastAsia="Times New Roman" w:cs="Tahoma"/>
          <w:sz w:val="24"/>
          <w:szCs w:val="24"/>
          <w:lang w:eastAsia="en-GB"/>
        </w:rPr>
        <w:t>using a variety of teaching methods to:</w:t>
      </w:r>
    </w:p>
    <w:p w14:paraId="49988CEA" w14:textId="2B5B68A9" w:rsidR="00B32AD4" w:rsidRDefault="00140866" w:rsidP="00487E9A">
      <w:pPr>
        <w:numPr>
          <w:ilvl w:val="1"/>
          <w:numId w:val="21"/>
        </w:numPr>
        <w:jc w:val="both"/>
        <w:rPr>
          <w:rFonts w:eastAsia="Times New Roman" w:cs="Tahoma"/>
          <w:sz w:val="24"/>
          <w:szCs w:val="24"/>
          <w:lang w:eastAsia="en-GB"/>
        </w:rPr>
      </w:pPr>
      <w:r w:rsidRPr="00B32AD4">
        <w:rPr>
          <w:rFonts w:eastAsia="Times New Roman" w:cs="Tahoma"/>
          <w:sz w:val="24"/>
          <w:szCs w:val="24"/>
          <w:lang w:eastAsia="en-GB"/>
        </w:rPr>
        <w:t>match approach to content, structure information, present a set of key ideas and use ap</w:t>
      </w:r>
      <w:r w:rsidR="00B32AD4">
        <w:rPr>
          <w:rFonts w:eastAsia="Times New Roman" w:cs="Tahoma"/>
          <w:sz w:val="24"/>
          <w:szCs w:val="24"/>
          <w:lang w:eastAsia="en-GB"/>
        </w:rPr>
        <w:t>propriate vocabulary</w:t>
      </w:r>
      <w:r w:rsidR="00BA30D3">
        <w:rPr>
          <w:rFonts w:eastAsia="Times New Roman" w:cs="Tahoma"/>
          <w:sz w:val="24"/>
          <w:szCs w:val="24"/>
          <w:lang w:eastAsia="en-GB"/>
        </w:rPr>
        <w:t>;</w:t>
      </w:r>
    </w:p>
    <w:p w14:paraId="59CAEBB7" w14:textId="0D67A346" w:rsidR="00B32AD4" w:rsidRDefault="00140866" w:rsidP="00487E9A">
      <w:pPr>
        <w:numPr>
          <w:ilvl w:val="1"/>
          <w:numId w:val="21"/>
        </w:numPr>
        <w:jc w:val="both"/>
        <w:rPr>
          <w:rFonts w:eastAsia="Times New Roman" w:cs="Tahoma"/>
          <w:sz w:val="24"/>
          <w:szCs w:val="24"/>
          <w:lang w:eastAsia="en-GB"/>
        </w:rPr>
      </w:pPr>
      <w:r w:rsidRPr="00B32AD4">
        <w:rPr>
          <w:rFonts w:eastAsia="Times New Roman" w:cs="Tahoma"/>
          <w:sz w:val="24"/>
          <w:szCs w:val="24"/>
          <w:lang w:eastAsia="en-GB"/>
        </w:rPr>
        <w:t xml:space="preserve">use effective questioning, listen carefully to </w:t>
      </w:r>
      <w:r w:rsidR="00D33B38">
        <w:rPr>
          <w:rFonts w:eastAsia="Times New Roman" w:cs="Tahoma"/>
          <w:sz w:val="24"/>
          <w:szCs w:val="24"/>
          <w:lang w:eastAsia="en-GB"/>
        </w:rPr>
        <w:t>learner</w:t>
      </w:r>
      <w:r w:rsidRPr="00B32AD4">
        <w:rPr>
          <w:rFonts w:eastAsia="Times New Roman" w:cs="Tahoma"/>
          <w:sz w:val="24"/>
          <w:szCs w:val="24"/>
          <w:lang w:eastAsia="en-GB"/>
        </w:rPr>
        <w:t>s, give attention to errors and misconception</w:t>
      </w:r>
      <w:r w:rsidR="00BA30D3">
        <w:rPr>
          <w:rFonts w:eastAsia="Times New Roman" w:cs="Tahoma"/>
          <w:sz w:val="24"/>
          <w:szCs w:val="24"/>
          <w:lang w:eastAsia="en-GB"/>
        </w:rPr>
        <w:t>;</w:t>
      </w:r>
    </w:p>
    <w:p w14:paraId="138759A0" w14:textId="14DA2093" w:rsidR="00140866" w:rsidRPr="00B32AD4" w:rsidRDefault="00140866" w:rsidP="00487E9A">
      <w:pPr>
        <w:numPr>
          <w:ilvl w:val="1"/>
          <w:numId w:val="21"/>
        </w:numPr>
        <w:jc w:val="both"/>
        <w:rPr>
          <w:rFonts w:eastAsia="Times New Roman" w:cs="Tahoma"/>
          <w:sz w:val="24"/>
          <w:szCs w:val="24"/>
          <w:lang w:eastAsia="en-GB"/>
        </w:rPr>
      </w:pPr>
      <w:r w:rsidRPr="00B32AD4">
        <w:rPr>
          <w:rFonts w:eastAsia="Times New Roman" w:cs="Tahoma"/>
          <w:sz w:val="24"/>
          <w:szCs w:val="24"/>
          <w:lang w:eastAsia="en-GB"/>
        </w:rPr>
        <w:t>select appropriate learning resources and develop study skills through</w:t>
      </w:r>
      <w:r w:rsidR="00BA30D3">
        <w:rPr>
          <w:rFonts w:eastAsia="Times New Roman" w:cs="Tahoma"/>
          <w:sz w:val="24"/>
          <w:szCs w:val="24"/>
          <w:lang w:eastAsia="en-GB"/>
        </w:rPr>
        <w:t xml:space="preserve"> library, ICT and other sources.</w:t>
      </w:r>
    </w:p>
    <w:p w14:paraId="138759A1" w14:textId="086C983C" w:rsidR="00140866" w:rsidRPr="00140866" w:rsidRDefault="00140866" w:rsidP="00487E9A">
      <w:pPr>
        <w:numPr>
          <w:ilvl w:val="0"/>
          <w:numId w:val="21"/>
        </w:numPr>
        <w:jc w:val="both"/>
        <w:rPr>
          <w:rFonts w:eastAsia="Times New Roman" w:cs="Tahoma"/>
          <w:sz w:val="24"/>
          <w:szCs w:val="24"/>
          <w:lang w:eastAsia="en-GB"/>
        </w:rPr>
      </w:pPr>
      <w:r w:rsidRPr="009E7FC1">
        <w:rPr>
          <w:rFonts w:eastAsia="Times New Roman" w:cs="Tahoma"/>
          <w:sz w:val="24"/>
          <w:szCs w:val="24"/>
          <w:lang w:eastAsia="en-GB"/>
        </w:rPr>
        <w:t xml:space="preserve">ensuring </w:t>
      </w:r>
      <w:r w:rsidR="00D33B38">
        <w:rPr>
          <w:rFonts w:eastAsia="Times New Roman" w:cs="Tahoma"/>
          <w:sz w:val="24"/>
          <w:szCs w:val="24"/>
          <w:lang w:eastAsia="en-GB"/>
        </w:rPr>
        <w:t>learner</w:t>
      </w:r>
      <w:r w:rsidRPr="009E7FC1">
        <w:rPr>
          <w:rFonts w:eastAsia="Times New Roman" w:cs="Tahoma"/>
          <w:sz w:val="24"/>
          <w:szCs w:val="24"/>
          <w:lang w:eastAsia="en-GB"/>
        </w:rPr>
        <w:t>s acquire and consolidate knowledge, skills and understanding appropriate to the subject taught</w:t>
      </w:r>
      <w:r>
        <w:rPr>
          <w:rFonts w:eastAsia="Times New Roman" w:cs="Tahoma"/>
          <w:sz w:val="24"/>
          <w:szCs w:val="24"/>
          <w:lang w:eastAsia="en-GB"/>
        </w:rPr>
        <w:t>;</w:t>
      </w:r>
    </w:p>
    <w:p w14:paraId="138759A2" w14:textId="6A167BA0" w:rsidR="00140866" w:rsidRPr="0005036C" w:rsidRDefault="00140866" w:rsidP="00487E9A">
      <w:pPr>
        <w:numPr>
          <w:ilvl w:val="0"/>
          <w:numId w:val="21"/>
        </w:numPr>
        <w:jc w:val="both"/>
        <w:rPr>
          <w:rFonts w:eastAsia="Times New Roman" w:cs="Tahoma"/>
          <w:sz w:val="24"/>
          <w:szCs w:val="24"/>
          <w:lang w:eastAsia="en-GB"/>
        </w:rPr>
      </w:pPr>
      <w:r w:rsidRPr="009E7FC1">
        <w:rPr>
          <w:rFonts w:eastAsia="Times New Roman" w:cs="Tahoma"/>
          <w:sz w:val="24"/>
          <w:szCs w:val="24"/>
          <w:lang w:eastAsia="en-GB"/>
        </w:rPr>
        <w:t>mar</w:t>
      </w:r>
      <w:r w:rsidRPr="0005036C">
        <w:rPr>
          <w:rFonts w:eastAsia="Times New Roman" w:cs="Tahoma"/>
          <w:sz w:val="24"/>
          <w:szCs w:val="24"/>
          <w:lang w:eastAsia="en-GB"/>
        </w:rPr>
        <w:t>k</w:t>
      </w:r>
      <w:r w:rsidR="00BA30D3" w:rsidRPr="0005036C">
        <w:rPr>
          <w:rFonts w:eastAsia="Times New Roman" w:cs="Tahoma"/>
          <w:sz w:val="24"/>
          <w:szCs w:val="24"/>
          <w:lang w:eastAsia="en-GB"/>
        </w:rPr>
        <w:t>ing</w:t>
      </w:r>
      <w:r w:rsidRPr="0005036C">
        <w:rPr>
          <w:rFonts w:eastAsia="Times New Roman" w:cs="Tahoma"/>
          <w:sz w:val="24"/>
          <w:szCs w:val="24"/>
          <w:lang w:eastAsia="en-GB"/>
        </w:rPr>
        <w:t xml:space="preserve"> </w:t>
      </w:r>
      <w:r w:rsidR="00D33B38">
        <w:rPr>
          <w:rFonts w:eastAsia="Times New Roman" w:cs="Tahoma"/>
          <w:sz w:val="24"/>
          <w:szCs w:val="24"/>
          <w:lang w:eastAsia="en-GB"/>
        </w:rPr>
        <w:t>learner</w:t>
      </w:r>
      <w:r w:rsidRPr="0005036C">
        <w:rPr>
          <w:rFonts w:eastAsia="Times New Roman" w:cs="Tahoma"/>
          <w:sz w:val="24"/>
          <w:szCs w:val="24"/>
          <w:lang w:eastAsia="en-GB"/>
        </w:rPr>
        <w:t>s' work, monitor</w:t>
      </w:r>
      <w:r w:rsidR="00BA30D3" w:rsidRPr="0005036C">
        <w:rPr>
          <w:rFonts w:eastAsia="Times New Roman" w:cs="Tahoma"/>
          <w:sz w:val="24"/>
          <w:szCs w:val="24"/>
          <w:lang w:eastAsia="en-GB"/>
        </w:rPr>
        <w:t>ing strengths and weaknesses to</w:t>
      </w:r>
      <w:r w:rsidRPr="0005036C">
        <w:rPr>
          <w:rFonts w:eastAsia="Times New Roman" w:cs="Tahoma"/>
          <w:sz w:val="24"/>
          <w:szCs w:val="24"/>
          <w:lang w:eastAsia="en-GB"/>
        </w:rPr>
        <w:t xml:space="preserve"> inform</w:t>
      </w:r>
      <w:r w:rsidR="00BA30D3" w:rsidRPr="0005036C">
        <w:rPr>
          <w:rFonts w:eastAsia="Times New Roman" w:cs="Tahoma"/>
          <w:sz w:val="24"/>
          <w:szCs w:val="24"/>
          <w:lang w:eastAsia="en-GB"/>
        </w:rPr>
        <w:t xml:space="preserve"> planning, recognising</w:t>
      </w:r>
      <w:r w:rsidRPr="0005036C">
        <w:rPr>
          <w:rFonts w:eastAsia="Times New Roman" w:cs="Tahoma"/>
          <w:sz w:val="24"/>
          <w:szCs w:val="24"/>
          <w:lang w:eastAsia="en-GB"/>
        </w:rPr>
        <w:t xml:space="preserve"> the level at which the </w:t>
      </w:r>
      <w:r w:rsidR="00D33B38">
        <w:rPr>
          <w:rFonts w:eastAsia="Times New Roman" w:cs="Tahoma"/>
          <w:sz w:val="24"/>
          <w:szCs w:val="24"/>
          <w:lang w:eastAsia="en-GB"/>
        </w:rPr>
        <w:t>learner</w:t>
      </w:r>
      <w:r w:rsidRPr="0005036C">
        <w:rPr>
          <w:rFonts w:eastAsia="Times New Roman" w:cs="Tahoma"/>
          <w:sz w:val="24"/>
          <w:szCs w:val="24"/>
          <w:lang w:eastAsia="en-GB"/>
        </w:rPr>
        <w:t xml:space="preserve"> is achieving and set</w:t>
      </w:r>
      <w:r w:rsidR="00BA30D3" w:rsidRPr="0005036C">
        <w:rPr>
          <w:rFonts w:eastAsia="Times New Roman" w:cs="Tahoma"/>
          <w:sz w:val="24"/>
          <w:szCs w:val="24"/>
          <w:lang w:eastAsia="en-GB"/>
        </w:rPr>
        <w:t>ting</w:t>
      </w:r>
      <w:r w:rsidRPr="0005036C">
        <w:rPr>
          <w:rFonts w:eastAsia="Times New Roman" w:cs="Tahoma"/>
          <w:sz w:val="24"/>
          <w:szCs w:val="24"/>
          <w:lang w:eastAsia="en-GB"/>
        </w:rPr>
        <w:t xml:space="preserve"> targets for progress</w:t>
      </w:r>
      <w:r w:rsidR="00BA30D3" w:rsidRPr="0005036C">
        <w:rPr>
          <w:rFonts w:eastAsia="Times New Roman" w:cs="Tahoma"/>
          <w:sz w:val="24"/>
          <w:szCs w:val="24"/>
          <w:lang w:eastAsia="en-GB"/>
        </w:rPr>
        <w:t>ion</w:t>
      </w:r>
      <w:r w:rsidRPr="0005036C">
        <w:rPr>
          <w:rFonts w:eastAsia="Times New Roman" w:cs="Tahoma"/>
          <w:sz w:val="24"/>
          <w:szCs w:val="24"/>
          <w:lang w:eastAsia="en-GB"/>
        </w:rPr>
        <w:t>;</w:t>
      </w:r>
    </w:p>
    <w:p w14:paraId="138759A3" w14:textId="1A9EB548" w:rsidR="00140866" w:rsidRDefault="00BA30D3" w:rsidP="00487E9A">
      <w:pPr>
        <w:numPr>
          <w:ilvl w:val="0"/>
          <w:numId w:val="21"/>
        </w:numPr>
        <w:jc w:val="both"/>
        <w:rPr>
          <w:rFonts w:eastAsia="Times New Roman" w:cs="Tahoma"/>
          <w:sz w:val="24"/>
          <w:szCs w:val="24"/>
          <w:lang w:eastAsia="en-GB"/>
        </w:rPr>
      </w:pPr>
      <w:r w:rsidRPr="0005036C">
        <w:rPr>
          <w:rFonts w:eastAsia="Times New Roman" w:cs="Tahoma"/>
          <w:sz w:val="24"/>
          <w:szCs w:val="24"/>
          <w:lang w:eastAsia="en-GB"/>
        </w:rPr>
        <w:t>assessing</w:t>
      </w:r>
      <w:r w:rsidR="00140866" w:rsidRPr="0005036C">
        <w:rPr>
          <w:rFonts w:eastAsia="Times New Roman" w:cs="Tahoma"/>
          <w:sz w:val="24"/>
          <w:szCs w:val="24"/>
          <w:lang w:eastAsia="en-GB"/>
        </w:rPr>
        <w:t xml:space="preserve"> </w:t>
      </w:r>
      <w:r w:rsidR="00D33B38">
        <w:rPr>
          <w:rFonts w:eastAsia="Times New Roman" w:cs="Tahoma"/>
          <w:sz w:val="24"/>
          <w:szCs w:val="24"/>
          <w:lang w:eastAsia="en-GB"/>
        </w:rPr>
        <w:t>learner</w:t>
      </w:r>
      <w:r w:rsidRPr="0005036C">
        <w:rPr>
          <w:rFonts w:eastAsia="Times New Roman" w:cs="Tahoma"/>
          <w:sz w:val="24"/>
          <w:szCs w:val="24"/>
          <w:lang w:eastAsia="en-GB"/>
        </w:rPr>
        <w:t>s</w:t>
      </w:r>
      <w:r w:rsidR="00140866">
        <w:rPr>
          <w:rFonts w:eastAsia="Times New Roman" w:cs="Tahoma"/>
          <w:sz w:val="24"/>
          <w:szCs w:val="24"/>
          <w:lang w:eastAsia="en-GB"/>
        </w:rPr>
        <w:t xml:space="preserve">, as and when </w:t>
      </w:r>
      <w:r w:rsidR="00140866" w:rsidRPr="009E7FC1">
        <w:rPr>
          <w:rFonts w:eastAsia="Times New Roman" w:cs="Tahoma"/>
          <w:sz w:val="24"/>
          <w:szCs w:val="24"/>
          <w:lang w:eastAsia="en-GB"/>
        </w:rPr>
        <w:t>r</w:t>
      </w:r>
      <w:r w:rsidR="00140866">
        <w:rPr>
          <w:rFonts w:eastAsia="Times New Roman" w:cs="Tahoma"/>
          <w:sz w:val="24"/>
          <w:szCs w:val="24"/>
          <w:lang w:eastAsia="en-GB"/>
        </w:rPr>
        <w:t>equested.</w:t>
      </w:r>
    </w:p>
    <w:p w14:paraId="138759A4" w14:textId="77777777" w:rsidR="00140866" w:rsidRDefault="00140866" w:rsidP="00487E9A">
      <w:pPr>
        <w:ind w:left="240"/>
        <w:jc w:val="both"/>
        <w:rPr>
          <w:rFonts w:eastAsia="Times New Roman" w:cs="Tahoma"/>
          <w:sz w:val="24"/>
          <w:szCs w:val="24"/>
          <w:lang w:eastAsia="en-GB"/>
        </w:rPr>
      </w:pPr>
    </w:p>
    <w:p w14:paraId="354CABC9" w14:textId="77777777" w:rsidR="00323EC1" w:rsidRDefault="00323EC1" w:rsidP="00487E9A">
      <w:pPr>
        <w:jc w:val="both"/>
        <w:rPr>
          <w:rFonts w:cs="Times New Roman"/>
          <w:b/>
          <w:sz w:val="24"/>
          <w:szCs w:val="24"/>
        </w:rPr>
      </w:pPr>
    </w:p>
    <w:p w14:paraId="541CD073" w14:textId="74B35BC5" w:rsidR="00BA30D3" w:rsidRDefault="00323EC1" w:rsidP="00487E9A">
      <w:pPr>
        <w:jc w:val="both"/>
        <w:rPr>
          <w:rFonts w:cs="Times New Roman"/>
          <w:b/>
          <w:sz w:val="24"/>
          <w:szCs w:val="24"/>
        </w:rPr>
      </w:pPr>
      <w:r w:rsidRPr="00485C4E">
        <w:rPr>
          <w:rFonts w:cs="Times New Roman"/>
          <w:b/>
          <w:sz w:val="24"/>
          <w:szCs w:val="24"/>
        </w:rPr>
        <w:t xml:space="preserve">The SEAX Trust </w:t>
      </w:r>
      <w:r w:rsidR="002D3DC9">
        <w:rPr>
          <w:rFonts w:cs="Times New Roman"/>
          <w:b/>
          <w:sz w:val="24"/>
          <w:szCs w:val="24"/>
        </w:rPr>
        <w:t>is</w:t>
      </w:r>
      <w:r w:rsidRPr="00485C4E">
        <w:rPr>
          <w:rFonts w:cs="Times New Roman"/>
          <w:b/>
          <w:sz w:val="24"/>
          <w:szCs w:val="24"/>
        </w:rPr>
        <w:t xml:space="preserve"> committed to safeguarding and promoting the welfare of children and young people and expects all staff and volunteers to share in this commitment.</w:t>
      </w:r>
    </w:p>
    <w:p w14:paraId="6FCFF8E4" w14:textId="77777777" w:rsidR="00323EC1" w:rsidRPr="00A63314" w:rsidRDefault="00323EC1" w:rsidP="00487E9A">
      <w:pPr>
        <w:jc w:val="both"/>
        <w:rPr>
          <w:rFonts w:ascii="Garamond" w:hAnsi="Garamond" w:cs="Arial"/>
        </w:rPr>
      </w:pPr>
    </w:p>
    <w:p w14:paraId="138759A6" w14:textId="2CECFD7F" w:rsidR="005947CF" w:rsidRDefault="005947CF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  <w:r w:rsidRPr="00BA30D3">
        <w:rPr>
          <w:rFonts w:eastAsia="Times New Roman" w:cs="Tahoma"/>
          <w:sz w:val="24"/>
          <w:szCs w:val="24"/>
          <w:lang w:eastAsia="en-GB"/>
        </w:rPr>
        <w:t xml:space="preserve">Whilst every effort has been made to explain the main duties and </w:t>
      </w:r>
      <w:r w:rsidR="00BA30D3" w:rsidRPr="00BA30D3">
        <w:rPr>
          <w:rFonts w:eastAsia="Times New Roman" w:cs="Tahoma"/>
          <w:sz w:val="24"/>
          <w:szCs w:val="24"/>
          <w:lang w:eastAsia="en-GB"/>
        </w:rPr>
        <w:t>responsibilities of the post,</w:t>
      </w:r>
      <w:r w:rsidR="00BA30D3" w:rsidRPr="00BA30D3">
        <w:rPr>
          <w:rFonts w:cs="Arial"/>
          <w:sz w:val="24"/>
          <w:szCs w:val="24"/>
        </w:rPr>
        <w:t xml:space="preserve"> </w:t>
      </w:r>
      <w:r w:rsidR="001D285F" w:rsidRPr="00A917CD">
        <w:rPr>
          <w:rFonts w:cs="Arial"/>
          <w:sz w:val="24"/>
          <w:szCs w:val="24"/>
        </w:rPr>
        <w:t xml:space="preserve">the nature of the work fosters unique circumstances in most cases and </w:t>
      </w:r>
      <w:r w:rsidR="00BA30D3" w:rsidRPr="00A917CD">
        <w:rPr>
          <w:rFonts w:cs="Arial"/>
          <w:sz w:val="24"/>
          <w:szCs w:val="24"/>
        </w:rPr>
        <w:t xml:space="preserve">requirements may vary from time to time according to changing needs.  This job description may be reviewed at the discretion of the Head of </w:t>
      </w:r>
      <w:r w:rsidR="003A3585">
        <w:rPr>
          <w:rFonts w:cs="Arial"/>
          <w:sz w:val="24"/>
          <w:szCs w:val="24"/>
        </w:rPr>
        <w:t>Provision</w:t>
      </w:r>
      <w:r w:rsidR="00BA30D3" w:rsidRPr="00A917CD">
        <w:rPr>
          <w:rFonts w:cs="Arial"/>
          <w:sz w:val="24"/>
          <w:szCs w:val="24"/>
        </w:rPr>
        <w:t xml:space="preserve"> in the light</w:t>
      </w:r>
      <w:r w:rsidR="001D285F" w:rsidRPr="00A917CD">
        <w:rPr>
          <w:rFonts w:cs="Arial"/>
          <w:sz w:val="24"/>
          <w:szCs w:val="24"/>
        </w:rPr>
        <w:t xml:space="preserve"> of those changing requirements and after consultation with you.</w:t>
      </w:r>
      <w:r w:rsidR="00BA30D3" w:rsidRPr="00A917CD">
        <w:rPr>
          <w:rFonts w:cs="Arial"/>
          <w:sz w:val="24"/>
          <w:szCs w:val="24"/>
        </w:rPr>
        <w:t xml:space="preserve">  </w:t>
      </w:r>
      <w:r w:rsidR="00140866" w:rsidRPr="00A917CD">
        <w:rPr>
          <w:rFonts w:eastAsia="Times New Roman" w:cs="Tahoma"/>
          <w:sz w:val="24"/>
          <w:szCs w:val="24"/>
          <w:lang w:eastAsia="en-GB"/>
        </w:rPr>
        <w:t>Tutors</w:t>
      </w:r>
      <w:r w:rsidRPr="00A917CD">
        <w:rPr>
          <w:rFonts w:eastAsia="Times New Roman" w:cs="Tahoma"/>
          <w:sz w:val="24"/>
          <w:szCs w:val="24"/>
          <w:lang w:eastAsia="en-GB"/>
        </w:rPr>
        <w:t xml:space="preserve"> </w:t>
      </w:r>
      <w:r w:rsidR="001D285F" w:rsidRPr="00A917CD">
        <w:rPr>
          <w:rFonts w:eastAsia="Times New Roman" w:cs="Tahoma"/>
          <w:sz w:val="24"/>
          <w:szCs w:val="24"/>
          <w:lang w:eastAsia="en-GB"/>
        </w:rPr>
        <w:t>are</w:t>
      </w:r>
      <w:r w:rsidRPr="00A917CD">
        <w:rPr>
          <w:rFonts w:eastAsia="Times New Roman" w:cs="Tahoma"/>
          <w:sz w:val="24"/>
          <w:szCs w:val="24"/>
          <w:lang w:eastAsia="en-GB"/>
        </w:rPr>
        <w:t xml:space="preserve"> expected to comply with any reasonable request from </w:t>
      </w:r>
      <w:r w:rsidR="00A8252A" w:rsidRPr="00A917CD">
        <w:rPr>
          <w:rFonts w:eastAsia="Times New Roman" w:cs="Tahoma"/>
          <w:sz w:val="24"/>
          <w:szCs w:val="24"/>
          <w:lang w:eastAsia="en-GB"/>
        </w:rPr>
        <w:t xml:space="preserve">the Head </w:t>
      </w:r>
      <w:r w:rsidRPr="00A917CD">
        <w:rPr>
          <w:rFonts w:eastAsia="Times New Roman" w:cs="Tahoma"/>
          <w:sz w:val="24"/>
          <w:szCs w:val="24"/>
          <w:lang w:eastAsia="en-GB"/>
        </w:rPr>
        <w:t xml:space="preserve">to undertake work </w:t>
      </w:r>
      <w:r w:rsidRPr="009E7FC1">
        <w:rPr>
          <w:rFonts w:eastAsia="Times New Roman" w:cs="Tahoma"/>
          <w:sz w:val="24"/>
          <w:szCs w:val="24"/>
          <w:lang w:eastAsia="en-GB"/>
        </w:rPr>
        <w:t>of a similar level</w:t>
      </w:r>
      <w:r w:rsidR="001D285F">
        <w:rPr>
          <w:rFonts w:eastAsia="Times New Roman" w:cs="Tahoma"/>
          <w:sz w:val="24"/>
          <w:szCs w:val="24"/>
          <w:lang w:eastAsia="en-GB"/>
        </w:rPr>
        <w:t>,</w:t>
      </w:r>
      <w:r w:rsidRPr="009E7FC1">
        <w:rPr>
          <w:rFonts w:eastAsia="Times New Roman" w:cs="Tahoma"/>
          <w:sz w:val="24"/>
          <w:szCs w:val="24"/>
          <w:lang w:eastAsia="en-GB"/>
        </w:rPr>
        <w:t xml:space="preserve"> </w:t>
      </w:r>
      <w:r w:rsidR="001D285F">
        <w:rPr>
          <w:rFonts w:eastAsia="Times New Roman" w:cs="Tahoma"/>
          <w:sz w:val="24"/>
          <w:szCs w:val="24"/>
          <w:lang w:eastAsia="en-GB"/>
        </w:rPr>
        <w:t>which</w:t>
      </w:r>
      <w:r w:rsidRPr="009E7FC1">
        <w:rPr>
          <w:rFonts w:eastAsia="Times New Roman" w:cs="Tahoma"/>
          <w:sz w:val="24"/>
          <w:szCs w:val="24"/>
          <w:lang w:eastAsia="en-GB"/>
        </w:rPr>
        <w:t xml:space="preserve"> is not specified in this job description.</w:t>
      </w:r>
    </w:p>
    <w:p w14:paraId="39CBE345" w14:textId="5DDAA8A7" w:rsidR="007E2B03" w:rsidRDefault="007E2B03" w:rsidP="00487E9A">
      <w:pPr>
        <w:jc w:val="both"/>
        <w:rPr>
          <w:rFonts w:cs="Arial"/>
          <w:sz w:val="24"/>
          <w:szCs w:val="24"/>
        </w:rPr>
      </w:pPr>
    </w:p>
    <w:p w14:paraId="138759A8" w14:textId="7768EC9F" w:rsidR="005947CF" w:rsidRDefault="005947CF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  <w:r w:rsidRPr="009E7FC1">
        <w:rPr>
          <w:rFonts w:eastAsia="Times New Roman" w:cs="Tahoma"/>
          <w:sz w:val="24"/>
          <w:szCs w:val="24"/>
          <w:lang w:eastAsia="en-GB"/>
        </w:rPr>
        <w:t xml:space="preserve">It is understood that areas of responsibility are from time to time subject to review and are negotiable in the light of the needs of the </w:t>
      </w:r>
      <w:r w:rsidR="00CD61AA">
        <w:rPr>
          <w:rFonts w:eastAsia="Times New Roman" w:cs="Tahoma"/>
          <w:sz w:val="24"/>
          <w:szCs w:val="24"/>
          <w:lang w:eastAsia="en-GB"/>
        </w:rPr>
        <w:t>service</w:t>
      </w:r>
      <w:r w:rsidRPr="009E7FC1">
        <w:rPr>
          <w:rFonts w:eastAsia="Times New Roman" w:cs="Tahoma"/>
          <w:sz w:val="24"/>
          <w:szCs w:val="24"/>
          <w:lang w:eastAsia="en-GB"/>
        </w:rPr>
        <w:t>.</w:t>
      </w:r>
    </w:p>
    <w:p w14:paraId="138759A9" w14:textId="77777777" w:rsidR="006662B1" w:rsidRPr="009E7FC1" w:rsidRDefault="006662B1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</w:p>
    <w:p w14:paraId="138759AA" w14:textId="4C20904A" w:rsidR="005947CF" w:rsidRDefault="005947CF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  <w:r w:rsidRPr="009E7FC1">
        <w:rPr>
          <w:rFonts w:eastAsia="Times New Roman" w:cs="Tahoma"/>
          <w:sz w:val="24"/>
          <w:szCs w:val="24"/>
          <w:lang w:eastAsia="en-GB"/>
        </w:rPr>
        <w:t xml:space="preserve">This job description may be reviewed at the end of the academic year or earlier if necessary.  </w:t>
      </w:r>
    </w:p>
    <w:p w14:paraId="184C545B" w14:textId="434CE8FF" w:rsidR="00260A83" w:rsidRDefault="00260A83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</w:p>
    <w:p w14:paraId="46D01C57" w14:textId="6FE01342" w:rsidR="00260A83" w:rsidRPr="00EE665C" w:rsidRDefault="00260A83" w:rsidP="00260A8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 ability to drive is essential as is a First Aid Certificate (adult or EFAW) and candidates who are not able to meet this requirement </w:t>
      </w:r>
      <w:r w:rsidR="003A3585">
        <w:rPr>
          <w:rFonts w:cs="Arial"/>
          <w:sz w:val="24"/>
          <w:szCs w:val="24"/>
        </w:rPr>
        <w:t>may</w:t>
      </w:r>
      <w:r>
        <w:rPr>
          <w:rFonts w:cs="Arial"/>
          <w:sz w:val="24"/>
          <w:szCs w:val="24"/>
        </w:rPr>
        <w:t xml:space="preserve"> not have their application processed.</w:t>
      </w:r>
    </w:p>
    <w:p w14:paraId="7893527A" w14:textId="77777777" w:rsidR="00260A83" w:rsidRPr="009E7FC1" w:rsidRDefault="00260A83" w:rsidP="00487E9A">
      <w:pPr>
        <w:jc w:val="both"/>
        <w:rPr>
          <w:rFonts w:eastAsia="Times New Roman" w:cs="Tahoma"/>
          <w:sz w:val="24"/>
          <w:szCs w:val="24"/>
          <w:lang w:eastAsia="en-GB"/>
        </w:rPr>
      </w:pPr>
    </w:p>
    <w:p w14:paraId="138759AB" w14:textId="77777777" w:rsidR="006A3341" w:rsidRDefault="002D23C2" w:rsidP="00702B80">
      <w:pPr>
        <w:rPr>
          <w:sz w:val="24"/>
          <w:szCs w:val="24"/>
        </w:rPr>
      </w:pPr>
    </w:p>
    <w:p w14:paraId="1376DDC2" w14:textId="77777777" w:rsidR="00631F2D" w:rsidRDefault="00631F2D" w:rsidP="00702B80">
      <w:pPr>
        <w:rPr>
          <w:sz w:val="24"/>
          <w:szCs w:val="24"/>
        </w:rPr>
      </w:pPr>
    </w:p>
    <w:p w14:paraId="188C2B0E" w14:textId="77777777" w:rsidR="00323EC1" w:rsidRDefault="00323EC1" w:rsidP="00702B80">
      <w:pPr>
        <w:rPr>
          <w:sz w:val="24"/>
          <w:szCs w:val="24"/>
        </w:rPr>
      </w:pPr>
    </w:p>
    <w:p w14:paraId="545C8509" w14:textId="77777777" w:rsidR="00323EC1" w:rsidRDefault="00323EC1" w:rsidP="00702B80">
      <w:pPr>
        <w:rPr>
          <w:sz w:val="24"/>
          <w:szCs w:val="24"/>
        </w:rPr>
      </w:pPr>
    </w:p>
    <w:p w14:paraId="7C689903" w14:textId="77777777" w:rsidR="00323EC1" w:rsidRDefault="00323EC1" w:rsidP="00702B80">
      <w:pPr>
        <w:rPr>
          <w:sz w:val="24"/>
          <w:szCs w:val="24"/>
        </w:rPr>
      </w:pPr>
    </w:p>
    <w:p w14:paraId="53C2F3C3" w14:textId="0F0D0CE9" w:rsidR="00323EC1" w:rsidRDefault="00323EC1" w:rsidP="00702B80">
      <w:pPr>
        <w:rPr>
          <w:sz w:val="24"/>
          <w:szCs w:val="24"/>
        </w:rPr>
      </w:pPr>
    </w:p>
    <w:p w14:paraId="02B4F8C7" w14:textId="73B88B42" w:rsidR="001D0D3C" w:rsidRDefault="001D0D3C" w:rsidP="00702B80">
      <w:pPr>
        <w:rPr>
          <w:sz w:val="24"/>
          <w:szCs w:val="24"/>
        </w:rPr>
      </w:pPr>
    </w:p>
    <w:p w14:paraId="09C36030" w14:textId="77777777" w:rsidR="001D0D3C" w:rsidRDefault="001D0D3C" w:rsidP="00702B80">
      <w:pPr>
        <w:rPr>
          <w:sz w:val="24"/>
          <w:szCs w:val="24"/>
        </w:rPr>
      </w:pPr>
    </w:p>
    <w:p w14:paraId="11C68303" w14:textId="079CC656" w:rsidR="00487E9A" w:rsidRDefault="00487E9A" w:rsidP="00702B80">
      <w:pPr>
        <w:rPr>
          <w:sz w:val="24"/>
          <w:szCs w:val="24"/>
        </w:rPr>
      </w:pPr>
    </w:p>
    <w:p w14:paraId="24718638" w14:textId="3236D5EE" w:rsidR="00487E9A" w:rsidRDefault="00487E9A" w:rsidP="00702B80">
      <w:pPr>
        <w:rPr>
          <w:sz w:val="24"/>
          <w:szCs w:val="24"/>
        </w:rPr>
      </w:pPr>
    </w:p>
    <w:p w14:paraId="7CB9DF27" w14:textId="604426B4" w:rsidR="00487E9A" w:rsidRDefault="00487E9A" w:rsidP="00702B80">
      <w:pPr>
        <w:rPr>
          <w:sz w:val="24"/>
          <w:szCs w:val="24"/>
        </w:rPr>
      </w:pPr>
    </w:p>
    <w:p w14:paraId="522620DC" w14:textId="182C7A4D" w:rsidR="00631F2D" w:rsidRPr="001D285F" w:rsidRDefault="00631F2D" w:rsidP="00702B80">
      <w:pPr>
        <w:rPr>
          <w:b/>
          <w:sz w:val="24"/>
          <w:szCs w:val="24"/>
        </w:rPr>
      </w:pPr>
      <w:r w:rsidRPr="001D285F">
        <w:rPr>
          <w:b/>
          <w:sz w:val="24"/>
          <w:szCs w:val="24"/>
        </w:rPr>
        <w:lastRenderedPageBreak/>
        <w:t>PERSON SPECIFICATION</w:t>
      </w:r>
    </w:p>
    <w:p w14:paraId="75C0DE17" w14:textId="77777777" w:rsidR="001D285F" w:rsidRPr="00485C4E" w:rsidRDefault="001D285F" w:rsidP="001D285F">
      <w:pPr>
        <w:rPr>
          <w:sz w:val="24"/>
          <w:szCs w:val="24"/>
        </w:rPr>
      </w:pPr>
    </w:p>
    <w:tbl>
      <w:tblPr>
        <w:tblW w:w="952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2872"/>
        <w:gridCol w:w="4857"/>
      </w:tblGrid>
      <w:tr w:rsidR="001D285F" w:rsidRPr="001D285F" w14:paraId="06CCBB75" w14:textId="77777777" w:rsidTr="001746E5">
        <w:tc>
          <w:tcPr>
            <w:tcW w:w="1798" w:type="dxa"/>
            <w:shd w:val="clear" w:color="auto" w:fill="FFDDF6"/>
          </w:tcPr>
          <w:p w14:paraId="03151D0F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  <w:r w:rsidRPr="001D285F">
              <w:rPr>
                <w:b/>
                <w:sz w:val="24"/>
                <w:szCs w:val="24"/>
              </w:rPr>
              <w:t>General heading</w:t>
            </w:r>
          </w:p>
        </w:tc>
        <w:tc>
          <w:tcPr>
            <w:tcW w:w="2872" w:type="dxa"/>
            <w:shd w:val="clear" w:color="auto" w:fill="FFDDF6"/>
          </w:tcPr>
          <w:p w14:paraId="5C086FEF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  <w:r w:rsidRPr="001D285F">
              <w:rPr>
                <w:b/>
                <w:sz w:val="24"/>
                <w:szCs w:val="24"/>
              </w:rPr>
              <w:t>Detail</w:t>
            </w:r>
          </w:p>
        </w:tc>
        <w:tc>
          <w:tcPr>
            <w:tcW w:w="4857" w:type="dxa"/>
            <w:shd w:val="clear" w:color="auto" w:fill="FFDDF6"/>
          </w:tcPr>
          <w:p w14:paraId="4ABB1977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  <w:r w:rsidRPr="001D285F">
              <w:rPr>
                <w:b/>
                <w:sz w:val="24"/>
                <w:szCs w:val="24"/>
              </w:rPr>
              <w:t>Examples</w:t>
            </w:r>
          </w:p>
        </w:tc>
      </w:tr>
      <w:tr w:rsidR="001D285F" w:rsidRPr="001D285F" w14:paraId="7835662C" w14:textId="77777777" w:rsidTr="007D0443">
        <w:tc>
          <w:tcPr>
            <w:tcW w:w="1798" w:type="dxa"/>
            <w:vMerge w:val="restart"/>
            <w:shd w:val="clear" w:color="auto" w:fill="auto"/>
          </w:tcPr>
          <w:p w14:paraId="77402715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  <w:r w:rsidRPr="001D285F">
              <w:rPr>
                <w:b/>
                <w:sz w:val="24"/>
                <w:szCs w:val="24"/>
              </w:rPr>
              <w:t>Qualifications &amp; Experience</w:t>
            </w:r>
          </w:p>
        </w:tc>
        <w:tc>
          <w:tcPr>
            <w:tcW w:w="2872" w:type="dxa"/>
            <w:shd w:val="clear" w:color="auto" w:fill="auto"/>
          </w:tcPr>
          <w:p w14:paraId="73283794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Specific qualifications &amp; experience</w:t>
            </w:r>
          </w:p>
        </w:tc>
        <w:tc>
          <w:tcPr>
            <w:tcW w:w="4857" w:type="dxa"/>
            <w:shd w:val="clear" w:color="auto" w:fill="auto"/>
          </w:tcPr>
          <w:p w14:paraId="68E918C8" w14:textId="5106738F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More than three years’ experience of leading a class with complex SEND Learners</w:t>
            </w:r>
            <w:r w:rsidR="007D0443">
              <w:rPr>
                <w:sz w:val="24"/>
                <w:szCs w:val="24"/>
              </w:rPr>
              <w:t>;</w:t>
            </w:r>
          </w:p>
          <w:p w14:paraId="51689FC6" w14:textId="7F8C1DB2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Successful recent experience working with children in a learning environment</w:t>
            </w:r>
            <w:r w:rsidR="007D0443">
              <w:rPr>
                <w:sz w:val="24"/>
                <w:szCs w:val="24"/>
              </w:rPr>
              <w:t>;</w:t>
            </w:r>
          </w:p>
          <w:p w14:paraId="35C65715" w14:textId="3D5C3352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Proven knowledge of learners with ASC</w:t>
            </w:r>
            <w:r w:rsidR="007D0443">
              <w:rPr>
                <w:sz w:val="24"/>
                <w:szCs w:val="24"/>
              </w:rPr>
              <w:t>;</w:t>
            </w:r>
          </w:p>
          <w:p w14:paraId="1507868A" w14:textId="15299BCC" w:rsidR="001D285F" w:rsidRPr="001D285F" w:rsidRDefault="007D0443" w:rsidP="001D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Proven ability and record </w:t>
            </w:r>
            <w:r w:rsidR="001D285F" w:rsidRPr="001D285F">
              <w:rPr>
                <w:sz w:val="24"/>
                <w:szCs w:val="24"/>
              </w:rPr>
              <w:t>regarding Curriculum design  for a range of learners</w:t>
            </w:r>
            <w:r>
              <w:rPr>
                <w:sz w:val="24"/>
                <w:szCs w:val="24"/>
              </w:rPr>
              <w:t>;</w:t>
            </w:r>
          </w:p>
          <w:p w14:paraId="5CC121AA" w14:textId="4EFA1972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Prior ex</w:t>
            </w:r>
            <w:r w:rsidR="007D0443">
              <w:rPr>
                <w:sz w:val="24"/>
                <w:szCs w:val="24"/>
              </w:rPr>
              <w:t xml:space="preserve">perience at a range of academic/social/ </w:t>
            </w:r>
            <w:r w:rsidRPr="001D285F">
              <w:rPr>
                <w:sz w:val="24"/>
                <w:szCs w:val="24"/>
              </w:rPr>
              <w:t>emotional interventions desirable.</w:t>
            </w:r>
          </w:p>
        </w:tc>
      </w:tr>
      <w:tr w:rsidR="001D285F" w:rsidRPr="001D285F" w14:paraId="6889D41C" w14:textId="77777777" w:rsidTr="007D0443">
        <w:tc>
          <w:tcPr>
            <w:tcW w:w="1798" w:type="dxa"/>
            <w:vMerge/>
            <w:shd w:val="clear" w:color="auto" w:fill="auto"/>
          </w:tcPr>
          <w:p w14:paraId="339DAA02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428FEAAA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Knowledge of relevant policies and procedures</w:t>
            </w:r>
          </w:p>
        </w:tc>
        <w:tc>
          <w:tcPr>
            <w:tcW w:w="4857" w:type="dxa"/>
            <w:shd w:val="clear" w:color="auto" w:fill="auto"/>
          </w:tcPr>
          <w:p w14:paraId="262A50BA" w14:textId="784A8DC3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 xml:space="preserve">Understand classroom </w:t>
            </w:r>
            <w:r w:rsidR="007D0443">
              <w:rPr>
                <w:sz w:val="24"/>
                <w:szCs w:val="24"/>
              </w:rPr>
              <w:t xml:space="preserve">roles and responsibilities and </w:t>
            </w:r>
            <w:r w:rsidRPr="001D285F">
              <w:rPr>
                <w:sz w:val="24"/>
                <w:szCs w:val="24"/>
              </w:rPr>
              <w:t>own position within these</w:t>
            </w:r>
            <w:r w:rsidR="007D0443">
              <w:rPr>
                <w:sz w:val="24"/>
                <w:szCs w:val="24"/>
              </w:rPr>
              <w:t>;</w:t>
            </w:r>
          </w:p>
          <w:p w14:paraId="4067C8A9" w14:textId="5F2D7BEE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Full working knowledge of relevant policies/codes of practice/legislation</w:t>
            </w:r>
            <w:r w:rsidR="007D0443">
              <w:rPr>
                <w:sz w:val="24"/>
                <w:szCs w:val="24"/>
              </w:rPr>
              <w:t>.</w:t>
            </w:r>
          </w:p>
        </w:tc>
      </w:tr>
      <w:tr w:rsidR="001D285F" w:rsidRPr="001D285F" w14:paraId="6FB9EA38" w14:textId="77777777" w:rsidTr="007D0443">
        <w:tc>
          <w:tcPr>
            <w:tcW w:w="1798" w:type="dxa"/>
            <w:vMerge/>
            <w:shd w:val="clear" w:color="auto" w:fill="auto"/>
          </w:tcPr>
          <w:p w14:paraId="0A9B126A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7A1E109F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Literacy</w:t>
            </w:r>
          </w:p>
        </w:tc>
        <w:tc>
          <w:tcPr>
            <w:tcW w:w="4857" w:type="dxa"/>
            <w:shd w:val="clear" w:color="auto" w:fill="auto"/>
          </w:tcPr>
          <w:p w14:paraId="6E7092BA" w14:textId="6EF850AB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Excellent reading and writing skills equivalent to at least NVQ Level 3</w:t>
            </w:r>
            <w:r w:rsidR="007D0443">
              <w:rPr>
                <w:sz w:val="24"/>
                <w:szCs w:val="24"/>
              </w:rPr>
              <w:t>.</w:t>
            </w:r>
          </w:p>
        </w:tc>
      </w:tr>
      <w:tr w:rsidR="001D285F" w:rsidRPr="001D285F" w14:paraId="694299A7" w14:textId="77777777" w:rsidTr="007D0443">
        <w:tc>
          <w:tcPr>
            <w:tcW w:w="1798" w:type="dxa"/>
            <w:vMerge/>
            <w:shd w:val="clear" w:color="auto" w:fill="auto"/>
          </w:tcPr>
          <w:p w14:paraId="4A5B61E6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2EC7A2A0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Numeracy</w:t>
            </w:r>
          </w:p>
        </w:tc>
        <w:tc>
          <w:tcPr>
            <w:tcW w:w="4857" w:type="dxa"/>
            <w:shd w:val="clear" w:color="auto" w:fill="auto"/>
          </w:tcPr>
          <w:p w14:paraId="3BB6A772" w14:textId="473BAFF3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Excellent numeracy skills equivalent to at least NVQ Level 2</w:t>
            </w:r>
            <w:r w:rsidR="007D0443">
              <w:rPr>
                <w:sz w:val="24"/>
                <w:szCs w:val="24"/>
              </w:rPr>
              <w:t>.</w:t>
            </w:r>
          </w:p>
        </w:tc>
      </w:tr>
      <w:tr w:rsidR="001D285F" w:rsidRPr="001D285F" w14:paraId="275DA9D0" w14:textId="77777777" w:rsidTr="007D0443">
        <w:tc>
          <w:tcPr>
            <w:tcW w:w="1798" w:type="dxa"/>
            <w:vMerge/>
            <w:shd w:val="clear" w:color="auto" w:fill="auto"/>
          </w:tcPr>
          <w:p w14:paraId="3B0D8252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104D57C9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Technology</w:t>
            </w:r>
          </w:p>
        </w:tc>
        <w:tc>
          <w:tcPr>
            <w:tcW w:w="4857" w:type="dxa"/>
            <w:shd w:val="clear" w:color="auto" w:fill="auto"/>
          </w:tcPr>
          <w:p w14:paraId="022D8540" w14:textId="57D9D29F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Full working knowledge of ICT to support learning</w:t>
            </w:r>
            <w:r w:rsidR="007D0443">
              <w:rPr>
                <w:sz w:val="24"/>
                <w:szCs w:val="24"/>
              </w:rPr>
              <w:t>.</w:t>
            </w:r>
          </w:p>
        </w:tc>
      </w:tr>
      <w:tr w:rsidR="001D285F" w:rsidRPr="001D285F" w14:paraId="3F6B08DC" w14:textId="77777777" w:rsidTr="007D0443">
        <w:tc>
          <w:tcPr>
            <w:tcW w:w="1798" w:type="dxa"/>
            <w:vMerge w:val="restart"/>
            <w:shd w:val="clear" w:color="auto" w:fill="auto"/>
          </w:tcPr>
          <w:p w14:paraId="4F4867EE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  <w:r w:rsidRPr="001D285F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2872" w:type="dxa"/>
            <w:shd w:val="clear" w:color="auto" w:fill="auto"/>
          </w:tcPr>
          <w:p w14:paraId="27C7FE5D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Written</w:t>
            </w:r>
          </w:p>
        </w:tc>
        <w:tc>
          <w:tcPr>
            <w:tcW w:w="4857" w:type="dxa"/>
            <w:shd w:val="clear" w:color="auto" w:fill="auto"/>
          </w:tcPr>
          <w:p w14:paraId="3E75F4A7" w14:textId="5A71F354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Ability to write detailed reports, letters etc</w:t>
            </w:r>
            <w:r w:rsidR="007D0443">
              <w:rPr>
                <w:sz w:val="24"/>
                <w:szCs w:val="24"/>
              </w:rPr>
              <w:t>;</w:t>
            </w:r>
          </w:p>
          <w:p w14:paraId="4E376D5B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Ability to communicate effectively via email, in a timely manner.</w:t>
            </w:r>
          </w:p>
        </w:tc>
      </w:tr>
      <w:tr w:rsidR="001D285F" w:rsidRPr="001D285F" w14:paraId="4A66A937" w14:textId="77777777" w:rsidTr="007D0443">
        <w:tc>
          <w:tcPr>
            <w:tcW w:w="1798" w:type="dxa"/>
            <w:vMerge/>
            <w:shd w:val="clear" w:color="auto" w:fill="auto"/>
          </w:tcPr>
          <w:p w14:paraId="083FC0BC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10D1937D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Verbal</w:t>
            </w:r>
          </w:p>
        </w:tc>
        <w:tc>
          <w:tcPr>
            <w:tcW w:w="4857" w:type="dxa"/>
            <w:shd w:val="clear" w:color="auto" w:fill="auto"/>
          </w:tcPr>
          <w:p w14:paraId="5313D5CF" w14:textId="6090C7FD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Ability to use clear language to communicate information unambiguously</w:t>
            </w:r>
            <w:r w:rsidR="007D0443">
              <w:rPr>
                <w:sz w:val="24"/>
                <w:szCs w:val="24"/>
              </w:rPr>
              <w:t>;</w:t>
            </w:r>
          </w:p>
          <w:p w14:paraId="3AFE5744" w14:textId="2D551306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Ability to listen effectively</w:t>
            </w:r>
            <w:r w:rsidR="007D0443">
              <w:rPr>
                <w:sz w:val="24"/>
                <w:szCs w:val="24"/>
              </w:rPr>
              <w:t>.</w:t>
            </w:r>
          </w:p>
        </w:tc>
      </w:tr>
      <w:tr w:rsidR="001D285F" w:rsidRPr="001D285F" w14:paraId="6E659B42" w14:textId="77777777" w:rsidTr="007D0443">
        <w:tc>
          <w:tcPr>
            <w:tcW w:w="1798" w:type="dxa"/>
            <w:vMerge/>
            <w:shd w:val="clear" w:color="auto" w:fill="auto"/>
          </w:tcPr>
          <w:p w14:paraId="5F7670D4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5DD36AA7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Negotiating</w:t>
            </w:r>
          </w:p>
        </w:tc>
        <w:tc>
          <w:tcPr>
            <w:tcW w:w="4857" w:type="dxa"/>
            <w:shd w:val="clear" w:color="auto" w:fill="auto"/>
          </w:tcPr>
          <w:p w14:paraId="12AF6941" w14:textId="33C7860D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Ability to negotiate effectively with adults and children</w:t>
            </w:r>
            <w:r w:rsidR="007D0443">
              <w:rPr>
                <w:sz w:val="24"/>
                <w:szCs w:val="24"/>
              </w:rPr>
              <w:t>.</w:t>
            </w:r>
          </w:p>
        </w:tc>
      </w:tr>
      <w:tr w:rsidR="001D285F" w:rsidRPr="001D285F" w14:paraId="4EA78ED3" w14:textId="77777777" w:rsidTr="007D0443">
        <w:tc>
          <w:tcPr>
            <w:tcW w:w="1798" w:type="dxa"/>
            <w:vMerge w:val="restart"/>
            <w:shd w:val="clear" w:color="auto" w:fill="auto"/>
          </w:tcPr>
          <w:p w14:paraId="4B02191A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  <w:r w:rsidRPr="001D285F">
              <w:rPr>
                <w:b/>
                <w:sz w:val="24"/>
                <w:szCs w:val="24"/>
              </w:rPr>
              <w:t>Working with children</w:t>
            </w:r>
          </w:p>
        </w:tc>
        <w:tc>
          <w:tcPr>
            <w:tcW w:w="2872" w:type="dxa"/>
            <w:shd w:val="clear" w:color="auto" w:fill="auto"/>
          </w:tcPr>
          <w:p w14:paraId="2A89EA77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Behaviour Management</w:t>
            </w:r>
          </w:p>
        </w:tc>
        <w:tc>
          <w:tcPr>
            <w:tcW w:w="4857" w:type="dxa"/>
            <w:shd w:val="clear" w:color="auto" w:fill="auto"/>
          </w:tcPr>
          <w:p w14:paraId="07F49FEA" w14:textId="24895E6C" w:rsidR="001D285F" w:rsidRPr="001D285F" w:rsidRDefault="001D285F" w:rsidP="007D0443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 xml:space="preserve">Ability to demonstrate effective implementation of </w:t>
            </w:r>
            <w:r w:rsidR="002D23C2">
              <w:rPr>
                <w:sz w:val="24"/>
                <w:szCs w:val="24"/>
              </w:rPr>
              <w:t>loop</w:t>
            </w:r>
            <w:bookmarkStart w:id="0" w:name="_GoBack"/>
            <w:bookmarkEnd w:id="0"/>
            <w:r w:rsidR="007D0443">
              <w:rPr>
                <w:sz w:val="24"/>
                <w:szCs w:val="24"/>
              </w:rPr>
              <w:t>’s</w:t>
            </w:r>
            <w:r w:rsidRPr="001D285F">
              <w:rPr>
                <w:sz w:val="24"/>
                <w:szCs w:val="24"/>
              </w:rPr>
              <w:t xml:space="preserve"> behaviour management policy and strategies which contribute to a purposeful learning environment</w:t>
            </w:r>
            <w:r w:rsidR="007D0443">
              <w:rPr>
                <w:sz w:val="24"/>
                <w:szCs w:val="24"/>
              </w:rPr>
              <w:t>.</w:t>
            </w:r>
          </w:p>
        </w:tc>
      </w:tr>
      <w:tr w:rsidR="001D285F" w:rsidRPr="001D285F" w14:paraId="4B5CCB7D" w14:textId="77777777" w:rsidTr="007D0443">
        <w:tc>
          <w:tcPr>
            <w:tcW w:w="1798" w:type="dxa"/>
            <w:vMerge/>
            <w:shd w:val="clear" w:color="auto" w:fill="auto"/>
          </w:tcPr>
          <w:p w14:paraId="0D1F250C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7EDD0284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Child Development</w:t>
            </w:r>
          </w:p>
        </w:tc>
        <w:tc>
          <w:tcPr>
            <w:tcW w:w="4857" w:type="dxa"/>
            <w:shd w:val="clear" w:color="auto" w:fill="auto"/>
          </w:tcPr>
          <w:p w14:paraId="7FB674E4" w14:textId="3F990F86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Excellent understanding of child development and learning processes</w:t>
            </w:r>
            <w:r w:rsidR="007D0443">
              <w:rPr>
                <w:sz w:val="24"/>
                <w:szCs w:val="24"/>
              </w:rPr>
              <w:t>;</w:t>
            </w:r>
          </w:p>
          <w:p w14:paraId="15AF413F" w14:textId="51BB0BC8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 xml:space="preserve">Ability to work effectively with a range of students, aged from </w:t>
            </w:r>
            <w:r w:rsidR="007D0443">
              <w:rPr>
                <w:sz w:val="24"/>
                <w:szCs w:val="24"/>
              </w:rPr>
              <w:t>5</w:t>
            </w:r>
            <w:r w:rsidRPr="001D285F">
              <w:rPr>
                <w:sz w:val="24"/>
                <w:szCs w:val="24"/>
              </w:rPr>
              <w:t xml:space="preserve"> - 19</w:t>
            </w:r>
            <w:r w:rsidR="007D0443">
              <w:rPr>
                <w:sz w:val="24"/>
                <w:szCs w:val="24"/>
              </w:rPr>
              <w:t xml:space="preserve"> years;</w:t>
            </w:r>
          </w:p>
          <w:p w14:paraId="7F66CF72" w14:textId="0FBFC6EF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Ability to assess and record progress and performance and recommend appropriate strategies to support development</w:t>
            </w:r>
            <w:r w:rsidR="007D0443">
              <w:rPr>
                <w:sz w:val="24"/>
                <w:szCs w:val="24"/>
              </w:rPr>
              <w:t>;</w:t>
            </w:r>
          </w:p>
          <w:p w14:paraId="1CEA0E07" w14:textId="77777777" w:rsid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Motivate, inspire and have high expectations of students</w:t>
            </w:r>
            <w:r w:rsidR="007D0443">
              <w:rPr>
                <w:sz w:val="24"/>
                <w:szCs w:val="24"/>
              </w:rPr>
              <w:t>.</w:t>
            </w:r>
          </w:p>
          <w:p w14:paraId="26314625" w14:textId="4B3F790B" w:rsidR="00323EC1" w:rsidRPr="001D285F" w:rsidRDefault="00323EC1" w:rsidP="001D285F">
            <w:pPr>
              <w:rPr>
                <w:sz w:val="24"/>
                <w:szCs w:val="24"/>
              </w:rPr>
            </w:pPr>
          </w:p>
        </w:tc>
      </w:tr>
      <w:tr w:rsidR="001D285F" w:rsidRPr="001D285F" w14:paraId="1BC7461B" w14:textId="77777777" w:rsidTr="007D0443">
        <w:tc>
          <w:tcPr>
            <w:tcW w:w="1798" w:type="dxa"/>
            <w:vMerge/>
            <w:shd w:val="clear" w:color="auto" w:fill="auto"/>
          </w:tcPr>
          <w:p w14:paraId="41F75047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47CF93C7" w14:textId="6FC36027" w:rsidR="001D285F" w:rsidRPr="001D285F" w:rsidRDefault="00323EC1" w:rsidP="001D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Well</w:t>
            </w:r>
            <w:r w:rsidR="001D285F" w:rsidRPr="001D285F">
              <w:rPr>
                <w:sz w:val="24"/>
                <w:szCs w:val="24"/>
              </w:rPr>
              <w:t>being</w:t>
            </w:r>
          </w:p>
        </w:tc>
        <w:tc>
          <w:tcPr>
            <w:tcW w:w="4857" w:type="dxa"/>
            <w:shd w:val="clear" w:color="auto" w:fill="auto"/>
          </w:tcPr>
          <w:p w14:paraId="016506EC" w14:textId="4F3C5E7D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Understand and support the importance of ph</w:t>
            </w:r>
            <w:r w:rsidR="007D0443">
              <w:rPr>
                <w:sz w:val="24"/>
                <w:szCs w:val="24"/>
              </w:rPr>
              <w:t>ysical and emotional wellbeing.</w:t>
            </w:r>
          </w:p>
        </w:tc>
      </w:tr>
      <w:tr w:rsidR="001D285F" w:rsidRPr="001D285F" w14:paraId="0A167977" w14:textId="77777777" w:rsidTr="007D0443">
        <w:tc>
          <w:tcPr>
            <w:tcW w:w="1798" w:type="dxa"/>
            <w:vMerge w:val="restart"/>
            <w:shd w:val="clear" w:color="auto" w:fill="auto"/>
          </w:tcPr>
          <w:p w14:paraId="46D94064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  <w:r w:rsidRPr="001D285F">
              <w:rPr>
                <w:b/>
                <w:sz w:val="24"/>
                <w:szCs w:val="24"/>
              </w:rPr>
              <w:t>Working with others</w:t>
            </w:r>
          </w:p>
        </w:tc>
        <w:tc>
          <w:tcPr>
            <w:tcW w:w="2872" w:type="dxa"/>
            <w:shd w:val="clear" w:color="auto" w:fill="auto"/>
          </w:tcPr>
          <w:p w14:paraId="178825B8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Working with partners</w:t>
            </w:r>
          </w:p>
        </w:tc>
        <w:tc>
          <w:tcPr>
            <w:tcW w:w="4857" w:type="dxa"/>
            <w:shd w:val="clear" w:color="auto" w:fill="auto"/>
          </w:tcPr>
          <w:p w14:paraId="5D1BB67E" w14:textId="12C951C6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 xml:space="preserve">Work effectively as part of a </w:t>
            </w:r>
            <w:r w:rsidR="007D0443">
              <w:rPr>
                <w:sz w:val="24"/>
                <w:szCs w:val="24"/>
              </w:rPr>
              <w:t xml:space="preserve">distanced </w:t>
            </w:r>
            <w:r w:rsidRPr="001D285F">
              <w:rPr>
                <w:sz w:val="24"/>
                <w:szCs w:val="24"/>
              </w:rPr>
              <w:t>team and contribute to group thinking, planning etc</w:t>
            </w:r>
            <w:r w:rsidR="007D0443">
              <w:rPr>
                <w:sz w:val="24"/>
                <w:szCs w:val="24"/>
              </w:rPr>
              <w:t>;</w:t>
            </w:r>
          </w:p>
          <w:p w14:paraId="0B34F7E3" w14:textId="15304FAB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 xml:space="preserve">Ability to work with </w:t>
            </w:r>
            <w:r w:rsidR="007D0443">
              <w:rPr>
                <w:sz w:val="24"/>
                <w:szCs w:val="24"/>
              </w:rPr>
              <w:t xml:space="preserve">schools, </w:t>
            </w:r>
            <w:r w:rsidRPr="001D285F">
              <w:rPr>
                <w:sz w:val="24"/>
                <w:szCs w:val="24"/>
              </w:rPr>
              <w:t>parents and carers to improve support for children</w:t>
            </w:r>
            <w:r w:rsidR="007D0443">
              <w:rPr>
                <w:sz w:val="24"/>
                <w:szCs w:val="24"/>
              </w:rPr>
              <w:t>.</w:t>
            </w:r>
          </w:p>
        </w:tc>
      </w:tr>
      <w:tr w:rsidR="001D285F" w:rsidRPr="001D285F" w14:paraId="14304D8F" w14:textId="77777777" w:rsidTr="007D0443">
        <w:tc>
          <w:tcPr>
            <w:tcW w:w="1798" w:type="dxa"/>
            <w:vMerge/>
            <w:shd w:val="clear" w:color="auto" w:fill="auto"/>
          </w:tcPr>
          <w:p w14:paraId="1B3E6DF9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450DB596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Relationships</w:t>
            </w:r>
          </w:p>
        </w:tc>
        <w:tc>
          <w:tcPr>
            <w:tcW w:w="4857" w:type="dxa"/>
            <w:shd w:val="clear" w:color="auto" w:fill="auto"/>
          </w:tcPr>
          <w:p w14:paraId="39FC03F3" w14:textId="796D1BCC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Ability to establish rapport and respectful and trusting relationships with children, their families and carers and other adults</w:t>
            </w:r>
            <w:r w:rsidR="007D0443">
              <w:rPr>
                <w:sz w:val="24"/>
                <w:szCs w:val="24"/>
              </w:rPr>
              <w:t>.</w:t>
            </w:r>
          </w:p>
        </w:tc>
      </w:tr>
      <w:tr w:rsidR="001D285F" w:rsidRPr="001D285F" w14:paraId="237F7E7B" w14:textId="77777777" w:rsidTr="007D0443">
        <w:tc>
          <w:tcPr>
            <w:tcW w:w="1798" w:type="dxa"/>
            <w:vMerge/>
            <w:shd w:val="clear" w:color="auto" w:fill="auto"/>
          </w:tcPr>
          <w:p w14:paraId="1C1C16FB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7CAA5F37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Team work</w:t>
            </w:r>
          </w:p>
        </w:tc>
        <w:tc>
          <w:tcPr>
            <w:tcW w:w="4857" w:type="dxa"/>
            <w:shd w:val="clear" w:color="auto" w:fill="auto"/>
          </w:tcPr>
          <w:p w14:paraId="2F13BE7D" w14:textId="69D068A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Ability to work effectively with a range of adults</w:t>
            </w:r>
            <w:r w:rsidR="007D0443">
              <w:rPr>
                <w:sz w:val="24"/>
                <w:szCs w:val="24"/>
              </w:rPr>
              <w:t>.</w:t>
            </w:r>
          </w:p>
        </w:tc>
      </w:tr>
      <w:tr w:rsidR="001D285F" w:rsidRPr="001D285F" w14:paraId="09B8A021" w14:textId="77777777" w:rsidTr="007D0443">
        <w:tc>
          <w:tcPr>
            <w:tcW w:w="1798" w:type="dxa"/>
            <w:vMerge/>
            <w:shd w:val="clear" w:color="auto" w:fill="auto"/>
          </w:tcPr>
          <w:p w14:paraId="6D23E995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15C4DC1D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Information</w:t>
            </w:r>
          </w:p>
        </w:tc>
        <w:tc>
          <w:tcPr>
            <w:tcW w:w="4857" w:type="dxa"/>
            <w:shd w:val="clear" w:color="auto" w:fill="auto"/>
          </w:tcPr>
          <w:p w14:paraId="3C3CF610" w14:textId="7B4BBF22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Contribute to the development and implementation of effective systems to share information</w:t>
            </w:r>
            <w:r w:rsidR="007D0443">
              <w:rPr>
                <w:sz w:val="24"/>
                <w:szCs w:val="24"/>
              </w:rPr>
              <w:t>.</w:t>
            </w:r>
            <w:r w:rsidRPr="001D285F">
              <w:rPr>
                <w:sz w:val="24"/>
                <w:szCs w:val="24"/>
              </w:rPr>
              <w:t xml:space="preserve"> </w:t>
            </w:r>
          </w:p>
        </w:tc>
      </w:tr>
      <w:tr w:rsidR="007D0443" w:rsidRPr="001D285F" w14:paraId="5CA3B2C7" w14:textId="77777777" w:rsidTr="007D0443">
        <w:tc>
          <w:tcPr>
            <w:tcW w:w="1798" w:type="dxa"/>
            <w:vMerge w:val="restart"/>
            <w:shd w:val="clear" w:color="auto" w:fill="auto"/>
          </w:tcPr>
          <w:p w14:paraId="0AE3BD13" w14:textId="77777777" w:rsidR="007D0443" w:rsidRPr="001D285F" w:rsidRDefault="007D0443" w:rsidP="001D285F">
            <w:pPr>
              <w:rPr>
                <w:b/>
                <w:sz w:val="24"/>
                <w:szCs w:val="24"/>
              </w:rPr>
            </w:pPr>
            <w:r w:rsidRPr="001D285F">
              <w:rPr>
                <w:b/>
                <w:sz w:val="24"/>
                <w:szCs w:val="24"/>
              </w:rPr>
              <w:t xml:space="preserve">Responsibilities </w:t>
            </w:r>
          </w:p>
          <w:p w14:paraId="5DD94663" w14:textId="77777777" w:rsidR="007D0443" w:rsidRPr="001D285F" w:rsidRDefault="007D0443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736E1E8D" w14:textId="77777777" w:rsidR="007D0443" w:rsidRPr="001D285F" w:rsidRDefault="007D0443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Organisational skills</w:t>
            </w:r>
          </w:p>
        </w:tc>
        <w:tc>
          <w:tcPr>
            <w:tcW w:w="4857" w:type="dxa"/>
            <w:shd w:val="clear" w:color="auto" w:fill="auto"/>
          </w:tcPr>
          <w:p w14:paraId="6296F836" w14:textId="0CE34045" w:rsidR="007D0443" w:rsidRPr="001D285F" w:rsidRDefault="007D0443" w:rsidP="001D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  <w:r w:rsidRPr="001D285F">
              <w:rPr>
                <w:sz w:val="24"/>
                <w:szCs w:val="24"/>
              </w:rPr>
              <w:t xml:space="preserve"> organisational skills</w:t>
            </w:r>
            <w:r>
              <w:rPr>
                <w:sz w:val="24"/>
                <w:szCs w:val="24"/>
              </w:rPr>
              <w:t>;</w:t>
            </w:r>
          </w:p>
          <w:p w14:paraId="54BD2C86" w14:textId="05255B1B" w:rsidR="007D0443" w:rsidRPr="001D285F" w:rsidRDefault="007D0443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Ability to remain calm under pressure</w:t>
            </w:r>
            <w:r>
              <w:rPr>
                <w:sz w:val="24"/>
                <w:szCs w:val="24"/>
              </w:rPr>
              <w:t>;</w:t>
            </w:r>
          </w:p>
          <w:p w14:paraId="7861E2A6" w14:textId="0524CB97" w:rsidR="007D0443" w:rsidRPr="001D285F" w:rsidRDefault="007D0443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To be flexible</w:t>
            </w:r>
            <w:r>
              <w:rPr>
                <w:sz w:val="24"/>
                <w:szCs w:val="24"/>
              </w:rPr>
              <w:t>;</w:t>
            </w:r>
          </w:p>
          <w:p w14:paraId="5E40EF91" w14:textId="6FA31CD8" w:rsidR="007D0443" w:rsidRPr="001D285F" w:rsidRDefault="007D0443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Follow instructions accurately</w:t>
            </w:r>
            <w:r>
              <w:rPr>
                <w:sz w:val="24"/>
                <w:szCs w:val="24"/>
              </w:rPr>
              <w:t>;</w:t>
            </w:r>
          </w:p>
          <w:p w14:paraId="7C3371DA" w14:textId="5F968520" w:rsidR="007D0443" w:rsidRPr="001D285F" w:rsidRDefault="007D0443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Use own initiative and work independently</w:t>
            </w:r>
            <w:r>
              <w:rPr>
                <w:sz w:val="24"/>
                <w:szCs w:val="24"/>
              </w:rPr>
              <w:t>.</w:t>
            </w:r>
          </w:p>
        </w:tc>
      </w:tr>
      <w:tr w:rsidR="007D0443" w:rsidRPr="001D285F" w14:paraId="10555708" w14:textId="77777777" w:rsidTr="007D0443">
        <w:tc>
          <w:tcPr>
            <w:tcW w:w="1798" w:type="dxa"/>
            <w:vMerge/>
            <w:shd w:val="clear" w:color="auto" w:fill="auto"/>
          </w:tcPr>
          <w:p w14:paraId="61B6F973" w14:textId="77777777" w:rsidR="007D0443" w:rsidRPr="001D285F" w:rsidRDefault="007D0443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438C9EB2" w14:textId="77777777" w:rsidR="007D0443" w:rsidRPr="001D285F" w:rsidRDefault="007D0443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Time Management</w:t>
            </w:r>
          </w:p>
        </w:tc>
        <w:tc>
          <w:tcPr>
            <w:tcW w:w="4857" w:type="dxa"/>
            <w:shd w:val="clear" w:color="auto" w:fill="auto"/>
          </w:tcPr>
          <w:p w14:paraId="04B0FE6A" w14:textId="2C7E03CE" w:rsidR="007D0443" w:rsidRPr="001D285F" w:rsidRDefault="007D0443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Ability to manage own time effectively</w:t>
            </w:r>
            <w:r>
              <w:rPr>
                <w:sz w:val="24"/>
                <w:szCs w:val="24"/>
              </w:rPr>
              <w:t>;</w:t>
            </w:r>
          </w:p>
          <w:p w14:paraId="151CE3A1" w14:textId="7964ADE1" w:rsidR="007D0443" w:rsidRPr="001D285F" w:rsidRDefault="007D0443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Ability to adapt quickly and effectively to changing circumstances, situations</w:t>
            </w:r>
            <w:r>
              <w:rPr>
                <w:sz w:val="24"/>
                <w:szCs w:val="24"/>
              </w:rPr>
              <w:t>.</w:t>
            </w:r>
          </w:p>
        </w:tc>
      </w:tr>
      <w:tr w:rsidR="007D0443" w:rsidRPr="001D285F" w14:paraId="74A755C1" w14:textId="77777777" w:rsidTr="007D0443">
        <w:tc>
          <w:tcPr>
            <w:tcW w:w="1798" w:type="dxa"/>
            <w:vMerge/>
            <w:shd w:val="clear" w:color="auto" w:fill="auto"/>
          </w:tcPr>
          <w:p w14:paraId="34F88295" w14:textId="77777777" w:rsidR="007D0443" w:rsidRPr="001D285F" w:rsidRDefault="007D0443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3CB65C34" w14:textId="77777777" w:rsidR="007D0443" w:rsidRPr="001D285F" w:rsidRDefault="007D0443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Creativity</w:t>
            </w:r>
          </w:p>
        </w:tc>
        <w:tc>
          <w:tcPr>
            <w:tcW w:w="4857" w:type="dxa"/>
            <w:shd w:val="clear" w:color="auto" w:fill="auto"/>
          </w:tcPr>
          <w:p w14:paraId="3AFC1B12" w14:textId="266F8BD9" w:rsidR="007D0443" w:rsidRPr="001D285F" w:rsidRDefault="007D0443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Demonstrate creativity and an ability to resolve problems independently</w:t>
            </w:r>
            <w:r>
              <w:rPr>
                <w:sz w:val="24"/>
                <w:szCs w:val="24"/>
              </w:rPr>
              <w:t>.</w:t>
            </w:r>
          </w:p>
        </w:tc>
      </w:tr>
      <w:tr w:rsidR="007D0443" w:rsidRPr="001D285F" w14:paraId="26D895C1" w14:textId="77777777" w:rsidTr="007D0443">
        <w:tc>
          <w:tcPr>
            <w:tcW w:w="1798" w:type="dxa"/>
            <w:vMerge/>
            <w:shd w:val="clear" w:color="auto" w:fill="auto"/>
          </w:tcPr>
          <w:p w14:paraId="18A58582" w14:textId="77777777" w:rsidR="007D0443" w:rsidRPr="001D285F" w:rsidRDefault="007D0443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20FF88EC" w14:textId="25D648B7" w:rsidR="007D0443" w:rsidRPr="001D285F" w:rsidRDefault="007D0443" w:rsidP="001D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 Working</w:t>
            </w:r>
          </w:p>
        </w:tc>
        <w:tc>
          <w:tcPr>
            <w:tcW w:w="4857" w:type="dxa"/>
            <w:shd w:val="clear" w:color="auto" w:fill="auto"/>
          </w:tcPr>
          <w:p w14:paraId="06347E29" w14:textId="28B05DC3" w:rsidR="007D0443" w:rsidRPr="001D285F" w:rsidRDefault="007D0443" w:rsidP="001D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full understanding of and comply with the Lone Working Policy at all times.</w:t>
            </w:r>
          </w:p>
        </w:tc>
      </w:tr>
      <w:tr w:rsidR="001D285F" w:rsidRPr="001D285F" w14:paraId="6481411A" w14:textId="77777777" w:rsidTr="007D0443">
        <w:tc>
          <w:tcPr>
            <w:tcW w:w="1798" w:type="dxa"/>
            <w:vMerge w:val="restart"/>
            <w:shd w:val="clear" w:color="auto" w:fill="auto"/>
          </w:tcPr>
          <w:p w14:paraId="5291D39C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  <w:r w:rsidRPr="001D285F">
              <w:rPr>
                <w:b/>
                <w:sz w:val="24"/>
                <w:szCs w:val="24"/>
              </w:rPr>
              <w:t>General</w:t>
            </w:r>
          </w:p>
        </w:tc>
        <w:tc>
          <w:tcPr>
            <w:tcW w:w="2872" w:type="dxa"/>
            <w:shd w:val="clear" w:color="auto" w:fill="auto"/>
          </w:tcPr>
          <w:p w14:paraId="3F6FE34F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Equalities</w:t>
            </w:r>
          </w:p>
        </w:tc>
        <w:tc>
          <w:tcPr>
            <w:tcW w:w="4857" w:type="dxa"/>
            <w:shd w:val="clear" w:color="auto" w:fill="auto"/>
          </w:tcPr>
          <w:p w14:paraId="42702D28" w14:textId="2054C818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Awareness of and promotion of equality</w:t>
            </w:r>
            <w:r w:rsidR="007D0443">
              <w:rPr>
                <w:sz w:val="24"/>
                <w:szCs w:val="24"/>
              </w:rPr>
              <w:t>.</w:t>
            </w:r>
          </w:p>
        </w:tc>
      </w:tr>
      <w:tr w:rsidR="001D285F" w:rsidRPr="001D285F" w14:paraId="5BFB81BE" w14:textId="77777777" w:rsidTr="007D0443">
        <w:tc>
          <w:tcPr>
            <w:tcW w:w="1798" w:type="dxa"/>
            <w:vMerge/>
            <w:shd w:val="clear" w:color="auto" w:fill="auto"/>
          </w:tcPr>
          <w:p w14:paraId="4DAB8006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475B5081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Health &amp; Safety</w:t>
            </w:r>
          </w:p>
        </w:tc>
        <w:tc>
          <w:tcPr>
            <w:tcW w:w="4857" w:type="dxa"/>
            <w:shd w:val="clear" w:color="auto" w:fill="auto"/>
          </w:tcPr>
          <w:p w14:paraId="152C350A" w14:textId="2328CA79" w:rsidR="001D285F" w:rsidRPr="001D285F" w:rsidRDefault="007D0443" w:rsidP="001D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  <w:r w:rsidR="001D285F" w:rsidRPr="001D285F">
              <w:rPr>
                <w:sz w:val="24"/>
                <w:szCs w:val="24"/>
              </w:rPr>
              <w:t xml:space="preserve"> understanding of Health &amp; Safety</w:t>
            </w:r>
            <w:r>
              <w:rPr>
                <w:sz w:val="24"/>
                <w:szCs w:val="24"/>
              </w:rPr>
              <w:t>.</w:t>
            </w:r>
          </w:p>
        </w:tc>
      </w:tr>
      <w:tr w:rsidR="001D285F" w:rsidRPr="001D285F" w14:paraId="4C2E7AB7" w14:textId="77777777" w:rsidTr="007D0443">
        <w:tc>
          <w:tcPr>
            <w:tcW w:w="1798" w:type="dxa"/>
            <w:vMerge/>
            <w:shd w:val="clear" w:color="auto" w:fill="auto"/>
          </w:tcPr>
          <w:p w14:paraId="5AAD504E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45EEAAF5" w14:textId="40324B6C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Child Protection</w:t>
            </w:r>
            <w:r w:rsidR="007D0443">
              <w:rPr>
                <w:sz w:val="24"/>
                <w:szCs w:val="24"/>
              </w:rPr>
              <w:t xml:space="preserve"> &amp; Safeguarding</w:t>
            </w:r>
          </w:p>
        </w:tc>
        <w:tc>
          <w:tcPr>
            <w:tcW w:w="4857" w:type="dxa"/>
            <w:shd w:val="clear" w:color="auto" w:fill="auto"/>
          </w:tcPr>
          <w:p w14:paraId="7021650C" w14:textId="1109CE0C" w:rsidR="001D285F" w:rsidRPr="001D285F" w:rsidRDefault="007D0443" w:rsidP="001D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  <w:r w:rsidR="001D285F" w:rsidRPr="001D285F">
              <w:rPr>
                <w:sz w:val="24"/>
                <w:szCs w:val="24"/>
              </w:rPr>
              <w:t xml:space="preserve"> understanding and effective implementation of child protection </w:t>
            </w:r>
            <w:r>
              <w:rPr>
                <w:sz w:val="24"/>
                <w:szCs w:val="24"/>
              </w:rPr>
              <w:t xml:space="preserve">and safeguarding </w:t>
            </w:r>
            <w:r w:rsidR="001D285F" w:rsidRPr="001D285F">
              <w:rPr>
                <w:sz w:val="24"/>
                <w:szCs w:val="24"/>
              </w:rPr>
              <w:t>procedures</w:t>
            </w:r>
            <w:r>
              <w:rPr>
                <w:sz w:val="24"/>
                <w:szCs w:val="24"/>
              </w:rPr>
              <w:t>.</w:t>
            </w:r>
          </w:p>
        </w:tc>
      </w:tr>
      <w:tr w:rsidR="001D285F" w:rsidRPr="001D285F" w14:paraId="083A1972" w14:textId="77777777" w:rsidTr="007D0443">
        <w:tc>
          <w:tcPr>
            <w:tcW w:w="1798" w:type="dxa"/>
            <w:vMerge/>
            <w:shd w:val="clear" w:color="auto" w:fill="auto"/>
          </w:tcPr>
          <w:p w14:paraId="2E2693FA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19079AF7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Confidentiality/Data Protection</w:t>
            </w:r>
          </w:p>
        </w:tc>
        <w:tc>
          <w:tcPr>
            <w:tcW w:w="4857" w:type="dxa"/>
            <w:shd w:val="clear" w:color="auto" w:fill="auto"/>
          </w:tcPr>
          <w:p w14:paraId="3F277118" w14:textId="20EC4021" w:rsid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Understand</w:t>
            </w:r>
            <w:r w:rsidR="007D0443">
              <w:rPr>
                <w:sz w:val="24"/>
                <w:szCs w:val="24"/>
              </w:rPr>
              <w:t xml:space="preserve"> and implementation of</w:t>
            </w:r>
            <w:r w:rsidRPr="001D285F">
              <w:rPr>
                <w:sz w:val="24"/>
                <w:szCs w:val="24"/>
              </w:rPr>
              <w:t xml:space="preserve"> procedures and legislation relating to confidentiality</w:t>
            </w:r>
            <w:r w:rsidR="007D0443">
              <w:rPr>
                <w:sz w:val="24"/>
                <w:szCs w:val="24"/>
              </w:rPr>
              <w:t>;</w:t>
            </w:r>
          </w:p>
          <w:p w14:paraId="53D0B199" w14:textId="35810C52" w:rsidR="007D0443" w:rsidRPr="001D285F" w:rsidRDefault="007D0443" w:rsidP="001D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and</w:t>
            </w:r>
            <w:r w:rsidR="00323EC1">
              <w:rPr>
                <w:sz w:val="24"/>
                <w:szCs w:val="24"/>
              </w:rPr>
              <w:t xml:space="preserve"> full</w:t>
            </w:r>
            <w:r>
              <w:rPr>
                <w:sz w:val="24"/>
                <w:szCs w:val="24"/>
              </w:rPr>
              <w:t xml:space="preserve"> implementation of current data protection regulations.</w:t>
            </w:r>
          </w:p>
        </w:tc>
      </w:tr>
      <w:tr w:rsidR="001D285F" w:rsidRPr="001D285F" w14:paraId="624BAFB8" w14:textId="77777777" w:rsidTr="007D0443">
        <w:tc>
          <w:tcPr>
            <w:tcW w:w="1798" w:type="dxa"/>
            <w:vMerge/>
            <w:shd w:val="clear" w:color="auto" w:fill="auto"/>
          </w:tcPr>
          <w:p w14:paraId="37EEDC3E" w14:textId="672A8C98" w:rsidR="001D285F" w:rsidRPr="001D285F" w:rsidRDefault="001D285F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14:paraId="61840858" w14:textId="77777777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CPD</w:t>
            </w:r>
          </w:p>
        </w:tc>
        <w:tc>
          <w:tcPr>
            <w:tcW w:w="4857" w:type="dxa"/>
            <w:shd w:val="clear" w:color="auto" w:fill="auto"/>
          </w:tcPr>
          <w:p w14:paraId="2140FF4C" w14:textId="004AFA60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Demonstrate a clear commitment to develop and learn in the role</w:t>
            </w:r>
            <w:r w:rsidR="007D0443">
              <w:rPr>
                <w:sz w:val="24"/>
                <w:szCs w:val="24"/>
              </w:rPr>
              <w:t>;</w:t>
            </w:r>
          </w:p>
          <w:p w14:paraId="558ECC97" w14:textId="5773F709" w:rsidR="001D285F" w:rsidRPr="001D285F" w:rsidRDefault="001D285F" w:rsidP="001D285F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Constantly improve own practice/knowledge through self-evaluation and learning from others</w:t>
            </w:r>
            <w:r w:rsidR="007D0443">
              <w:rPr>
                <w:sz w:val="24"/>
                <w:szCs w:val="24"/>
              </w:rPr>
              <w:t>.</w:t>
            </w:r>
          </w:p>
        </w:tc>
      </w:tr>
      <w:tr w:rsidR="001D285F" w:rsidRPr="001D285F" w14:paraId="4EC4F143" w14:textId="77777777" w:rsidTr="00441118">
        <w:tc>
          <w:tcPr>
            <w:tcW w:w="1798" w:type="dxa"/>
            <w:vMerge/>
            <w:shd w:val="clear" w:color="auto" w:fill="auto"/>
          </w:tcPr>
          <w:p w14:paraId="0CA11125" w14:textId="77777777" w:rsidR="001D285F" w:rsidRPr="001D285F" w:rsidRDefault="001D285F" w:rsidP="001D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1A1B701E" w14:textId="77777777" w:rsidR="001D285F" w:rsidRPr="001D285F" w:rsidRDefault="001D285F" w:rsidP="00441118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Well-being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29A8E0CD" w14:textId="77777777" w:rsidR="001D285F" w:rsidRPr="001D285F" w:rsidRDefault="001D285F" w:rsidP="00441118">
            <w:pPr>
              <w:rPr>
                <w:sz w:val="24"/>
                <w:szCs w:val="24"/>
              </w:rPr>
            </w:pPr>
            <w:r w:rsidRPr="001D285F">
              <w:rPr>
                <w:sz w:val="24"/>
                <w:szCs w:val="24"/>
              </w:rPr>
              <w:t>Able to manage an effective work life balance.</w:t>
            </w:r>
          </w:p>
        </w:tc>
      </w:tr>
    </w:tbl>
    <w:p w14:paraId="74687A8B" w14:textId="77777777" w:rsidR="001D285F" w:rsidRPr="001D285F" w:rsidRDefault="001D285F" w:rsidP="001D285F">
      <w:pPr>
        <w:rPr>
          <w:rFonts w:eastAsia="ヒラギノ角ゴ Pro W3" w:cs="Times New Roman"/>
          <w:sz w:val="24"/>
          <w:szCs w:val="24"/>
          <w:lang w:val="en-US"/>
        </w:rPr>
      </w:pPr>
    </w:p>
    <w:p w14:paraId="1D517DAF" w14:textId="40AB4FDA" w:rsidR="001D285F" w:rsidRPr="00E76DE1" w:rsidRDefault="00EE665C" w:rsidP="00EE665C">
      <w:pPr>
        <w:jc w:val="both"/>
        <w:rPr>
          <w:rFonts w:cs="Arial"/>
          <w:b/>
          <w:color w:val="FF0000"/>
          <w:sz w:val="24"/>
          <w:szCs w:val="24"/>
        </w:rPr>
      </w:pPr>
      <w:r w:rsidRPr="00E76DE1">
        <w:rPr>
          <w:rFonts w:cs="Arial"/>
          <w:b/>
          <w:color w:val="FF0000"/>
          <w:sz w:val="24"/>
          <w:szCs w:val="24"/>
        </w:rPr>
        <w:t xml:space="preserve">An ability to drive is essential </w:t>
      </w:r>
      <w:r w:rsidR="00260A83" w:rsidRPr="00E76DE1">
        <w:rPr>
          <w:rFonts w:cs="Arial"/>
          <w:b/>
          <w:color w:val="FF0000"/>
          <w:sz w:val="24"/>
          <w:szCs w:val="24"/>
        </w:rPr>
        <w:t xml:space="preserve">as is a First Aid Certificate (adult or EFAW) </w:t>
      </w:r>
      <w:r w:rsidRPr="00E76DE1">
        <w:rPr>
          <w:rFonts w:cs="Arial"/>
          <w:b/>
          <w:color w:val="FF0000"/>
          <w:sz w:val="24"/>
          <w:szCs w:val="24"/>
        </w:rPr>
        <w:t xml:space="preserve">and candidates who </w:t>
      </w:r>
      <w:r w:rsidR="00150DC1" w:rsidRPr="00E76DE1">
        <w:rPr>
          <w:rFonts w:cs="Arial"/>
          <w:b/>
          <w:color w:val="FF0000"/>
          <w:sz w:val="24"/>
          <w:szCs w:val="24"/>
        </w:rPr>
        <w:t xml:space="preserve">are not able to meet </w:t>
      </w:r>
      <w:r w:rsidRPr="00E76DE1">
        <w:rPr>
          <w:rFonts w:cs="Arial"/>
          <w:b/>
          <w:color w:val="FF0000"/>
          <w:sz w:val="24"/>
          <w:szCs w:val="24"/>
        </w:rPr>
        <w:t xml:space="preserve">this </w:t>
      </w:r>
      <w:r w:rsidR="00727C74" w:rsidRPr="00E76DE1">
        <w:rPr>
          <w:rFonts w:cs="Arial"/>
          <w:b/>
          <w:color w:val="FF0000"/>
          <w:sz w:val="24"/>
          <w:szCs w:val="24"/>
        </w:rPr>
        <w:t>requirement</w:t>
      </w:r>
      <w:r w:rsidRPr="00E76DE1">
        <w:rPr>
          <w:rFonts w:cs="Arial"/>
          <w:b/>
          <w:color w:val="FF0000"/>
          <w:sz w:val="24"/>
          <w:szCs w:val="24"/>
        </w:rPr>
        <w:t xml:space="preserve"> </w:t>
      </w:r>
      <w:r w:rsidR="003A3585">
        <w:rPr>
          <w:rFonts w:cs="Arial"/>
          <w:b/>
          <w:color w:val="FF0000"/>
          <w:sz w:val="24"/>
          <w:szCs w:val="24"/>
        </w:rPr>
        <w:t>may</w:t>
      </w:r>
      <w:r w:rsidRPr="00E76DE1">
        <w:rPr>
          <w:rFonts w:cs="Arial"/>
          <w:b/>
          <w:color w:val="FF0000"/>
          <w:sz w:val="24"/>
          <w:szCs w:val="24"/>
        </w:rPr>
        <w:t xml:space="preserve"> not have their application processed.</w:t>
      </w:r>
    </w:p>
    <w:sectPr w:rsidR="001D285F" w:rsidRPr="00E76DE1" w:rsidSect="000B659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6B61" w14:textId="77777777" w:rsidR="0081668F" w:rsidRDefault="0081668F" w:rsidP="005947CF">
      <w:r>
        <w:separator/>
      </w:r>
    </w:p>
  </w:endnote>
  <w:endnote w:type="continuationSeparator" w:id="0">
    <w:p w14:paraId="79D87A1F" w14:textId="77777777" w:rsidR="0081668F" w:rsidRDefault="0081668F" w:rsidP="0059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FC6D" w14:textId="1F42B86F" w:rsidR="006615B9" w:rsidRPr="001D0D3C" w:rsidRDefault="006615B9" w:rsidP="006615B9">
    <w:pPr>
      <w:jc w:val="right"/>
      <w:rPr>
        <w:rFonts w:ascii="Candara" w:eastAsia="Calibri" w:hAnsi="Candara" w:cs="Times New Roman"/>
        <w:color w:val="002060"/>
        <w:sz w:val="20"/>
        <w:szCs w:val="20"/>
      </w:rPr>
    </w:pPr>
    <w:r w:rsidRPr="001D0D3C">
      <w:rPr>
        <w:rFonts w:ascii="Candara" w:eastAsia="Calibri" w:hAnsi="Candara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AEE2967" wp14:editId="1DB741BE">
          <wp:simplePos x="0" y="0"/>
          <wp:positionH relativeFrom="column">
            <wp:posOffset>19050</wp:posOffset>
          </wp:positionH>
          <wp:positionV relativeFrom="paragraph">
            <wp:posOffset>5080</wp:posOffset>
          </wp:positionV>
          <wp:extent cx="872490" cy="371475"/>
          <wp:effectExtent l="0" t="0" r="3810" b="9525"/>
          <wp:wrapNone/>
          <wp:docPr id="3" name="Picture 1" descr="http://nebula.wsimg.com/20c2c0e9523febc0a85b06229f9321f0?AccessKeyId=938D8FD782C205CABA94&amp;disposition=0&amp;alloworigi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bula.wsimg.com/20c2c0e9523febc0a85b06229f9321f0?AccessKeyId=938D8FD782C205CABA94&amp;disposition=0&amp;alloworigin=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7" t="24113" r="15401" b="30142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A9E">
      <w:rPr>
        <w:rFonts w:ascii="Candara" w:eastAsia="Calibri" w:hAnsi="Candara" w:cs="Times New Roman"/>
        <w:b/>
        <w:color w:val="002060"/>
        <w:sz w:val="24"/>
        <w:szCs w:val="24"/>
      </w:rPr>
      <w:t>loop</w:t>
    </w:r>
    <w:r w:rsidRPr="001D0D3C">
      <w:rPr>
        <w:rFonts w:ascii="Candara" w:eastAsia="Calibri" w:hAnsi="Candara" w:cs="Times New Roman"/>
        <w:b/>
        <w:color w:val="002060"/>
        <w:sz w:val="20"/>
        <w:szCs w:val="20"/>
      </w:rPr>
      <w:t xml:space="preserve"> </w:t>
    </w:r>
    <w:r w:rsidRPr="001D0D3C">
      <w:rPr>
        <w:rFonts w:ascii="Candara" w:eastAsia="Calibri" w:hAnsi="Candara" w:cs="Times New Roman"/>
        <w:color w:val="002060"/>
        <w:sz w:val="20"/>
        <w:szCs w:val="20"/>
      </w:rPr>
      <w:t>S</w:t>
    </w:r>
    <w:r w:rsidR="001D0D3C" w:rsidRPr="001D0D3C">
      <w:rPr>
        <w:rFonts w:ascii="Candara" w:eastAsia="Calibri" w:hAnsi="Candara" w:cs="Times New Roman"/>
        <w:color w:val="002060"/>
        <w:sz w:val="20"/>
        <w:szCs w:val="20"/>
      </w:rPr>
      <w:t>EAX Trust, Fox Crescent, Chelmsford</w:t>
    </w:r>
    <w:r w:rsidRPr="001D0D3C">
      <w:rPr>
        <w:rFonts w:ascii="Candara" w:eastAsia="Calibri" w:hAnsi="Candara" w:cs="Times New Roman"/>
        <w:color w:val="002060"/>
        <w:sz w:val="20"/>
        <w:szCs w:val="20"/>
      </w:rPr>
      <w:t>, Essex, C</w:t>
    </w:r>
    <w:r w:rsidR="001D0D3C" w:rsidRPr="001D0D3C">
      <w:rPr>
        <w:rFonts w:ascii="Candara" w:eastAsia="Calibri" w:hAnsi="Candara" w:cs="Times New Roman"/>
        <w:color w:val="002060"/>
        <w:sz w:val="20"/>
        <w:szCs w:val="20"/>
      </w:rPr>
      <w:t>M1 2BN</w:t>
    </w:r>
  </w:p>
  <w:p w14:paraId="057FC27C" w14:textId="7721AFA5" w:rsidR="006615B9" w:rsidRPr="001D0D3C" w:rsidRDefault="006615B9" w:rsidP="006615B9">
    <w:pPr>
      <w:jc w:val="right"/>
      <w:rPr>
        <w:rFonts w:ascii="Candara" w:eastAsia="Calibri" w:hAnsi="Candara" w:cs="Times New Roman"/>
        <w:color w:val="002060"/>
        <w:sz w:val="20"/>
        <w:szCs w:val="20"/>
      </w:rPr>
    </w:pPr>
    <w:r w:rsidRPr="001D0D3C">
      <w:rPr>
        <w:rFonts w:ascii="Candara" w:eastAsia="Calibri" w:hAnsi="Candara" w:cs="Times New Roman"/>
        <w:color w:val="002060"/>
        <w:sz w:val="20"/>
        <w:szCs w:val="20"/>
      </w:rPr>
      <w:t>0</w:t>
    </w:r>
    <w:r w:rsidR="00301A9E">
      <w:rPr>
        <w:rFonts w:ascii="Candara" w:eastAsia="Calibri" w:hAnsi="Candara" w:cs="Times New Roman"/>
        <w:color w:val="002060"/>
        <w:sz w:val="20"/>
        <w:szCs w:val="20"/>
      </w:rPr>
      <w:t>1245 963002</w:t>
    </w:r>
    <w:r w:rsidRPr="001D0D3C">
      <w:rPr>
        <w:rFonts w:ascii="Candara" w:eastAsia="Calibri" w:hAnsi="Candara" w:cs="Times New Roman"/>
        <w:color w:val="002060"/>
        <w:sz w:val="20"/>
        <w:szCs w:val="20"/>
      </w:rPr>
      <w:t xml:space="preserve"> | loop@seaxtrust.com | www.seaxtrust.com</w:t>
    </w:r>
  </w:p>
  <w:p w14:paraId="138759B6" w14:textId="4C7A154C" w:rsidR="00DE3828" w:rsidRPr="001D0D3C" w:rsidRDefault="006615B9" w:rsidP="006615B9">
    <w:pPr>
      <w:jc w:val="right"/>
      <w:rPr>
        <w:rFonts w:ascii="Candara" w:eastAsia="Calibri" w:hAnsi="Candara" w:cs="Times New Roman"/>
        <w:color w:val="002060"/>
        <w:sz w:val="20"/>
        <w:szCs w:val="20"/>
      </w:rPr>
    </w:pPr>
    <w:r w:rsidRPr="001D0D3C">
      <w:rPr>
        <w:rFonts w:ascii="Candara" w:eastAsia="Calibri" w:hAnsi="Candara" w:cs="Times New Roman"/>
        <w:color w:val="002060"/>
        <w:sz w:val="20"/>
        <w:szCs w:val="20"/>
      </w:rPr>
      <w:t>Head</w:t>
    </w:r>
    <w:r w:rsidR="00301A9E">
      <w:rPr>
        <w:rFonts w:ascii="Candara" w:eastAsia="Calibri" w:hAnsi="Candara" w:cs="Times New Roman"/>
        <w:color w:val="002060"/>
        <w:sz w:val="20"/>
        <w:szCs w:val="20"/>
      </w:rPr>
      <w:t xml:space="preserve"> of Provision</w:t>
    </w:r>
    <w:r w:rsidRPr="001D0D3C">
      <w:rPr>
        <w:rFonts w:ascii="Candara" w:eastAsia="Calibri" w:hAnsi="Candara" w:cs="Times New Roman"/>
        <w:color w:val="002060"/>
        <w:sz w:val="20"/>
        <w:szCs w:val="20"/>
      </w:rPr>
      <w:t xml:space="preserve">: </w:t>
    </w:r>
    <w:r w:rsidRPr="001D0D3C">
      <w:rPr>
        <w:rFonts w:ascii="Candara" w:eastAsia="Calibri" w:hAnsi="Candara" w:cs="Times New Roman"/>
        <w:b/>
        <w:color w:val="002060"/>
        <w:sz w:val="20"/>
        <w:szCs w:val="20"/>
      </w:rPr>
      <w:t>Helen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09419" w14:textId="77777777" w:rsidR="0081668F" w:rsidRDefault="0081668F" w:rsidP="005947CF">
      <w:r>
        <w:separator/>
      </w:r>
    </w:p>
  </w:footnote>
  <w:footnote w:type="continuationSeparator" w:id="0">
    <w:p w14:paraId="49D10624" w14:textId="77777777" w:rsidR="0081668F" w:rsidRDefault="0081668F" w:rsidP="0059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A4A"/>
    <w:multiLevelType w:val="hybridMultilevel"/>
    <w:tmpl w:val="1C26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39FE"/>
    <w:multiLevelType w:val="multilevel"/>
    <w:tmpl w:val="11BA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1029E"/>
    <w:multiLevelType w:val="multilevel"/>
    <w:tmpl w:val="46AC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9466B"/>
    <w:multiLevelType w:val="multilevel"/>
    <w:tmpl w:val="522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17B33"/>
    <w:multiLevelType w:val="hybridMultilevel"/>
    <w:tmpl w:val="13286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8F2"/>
    <w:multiLevelType w:val="multilevel"/>
    <w:tmpl w:val="73A4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B3CB6"/>
    <w:multiLevelType w:val="multilevel"/>
    <w:tmpl w:val="AE96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31762"/>
    <w:multiLevelType w:val="hybridMultilevel"/>
    <w:tmpl w:val="8A600C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DE2D62"/>
    <w:multiLevelType w:val="multilevel"/>
    <w:tmpl w:val="7088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64857"/>
    <w:multiLevelType w:val="multilevel"/>
    <w:tmpl w:val="095E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1A23DF"/>
    <w:multiLevelType w:val="multilevel"/>
    <w:tmpl w:val="9100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C31EDE"/>
    <w:multiLevelType w:val="hybridMultilevel"/>
    <w:tmpl w:val="CA4C8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97F61"/>
    <w:multiLevelType w:val="multilevel"/>
    <w:tmpl w:val="17E6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517D3"/>
    <w:multiLevelType w:val="multilevel"/>
    <w:tmpl w:val="41C0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822D7"/>
    <w:multiLevelType w:val="multilevel"/>
    <w:tmpl w:val="BA46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B5DCD"/>
    <w:multiLevelType w:val="multilevel"/>
    <w:tmpl w:val="52B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E15705"/>
    <w:multiLevelType w:val="hybridMultilevel"/>
    <w:tmpl w:val="5DF880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E66B5"/>
    <w:multiLevelType w:val="multilevel"/>
    <w:tmpl w:val="E120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A2685B"/>
    <w:multiLevelType w:val="multilevel"/>
    <w:tmpl w:val="6D56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187978"/>
    <w:multiLevelType w:val="multilevel"/>
    <w:tmpl w:val="8040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217185"/>
    <w:multiLevelType w:val="multilevel"/>
    <w:tmpl w:val="84D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B0361"/>
    <w:multiLevelType w:val="multilevel"/>
    <w:tmpl w:val="923C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8"/>
  </w:num>
  <w:num w:numId="5">
    <w:abstractNumId w:val="10"/>
  </w:num>
  <w:num w:numId="6">
    <w:abstractNumId w:val="21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19"/>
  </w:num>
  <w:num w:numId="12">
    <w:abstractNumId w:val="12"/>
  </w:num>
  <w:num w:numId="13">
    <w:abstractNumId w:val="20"/>
  </w:num>
  <w:num w:numId="14">
    <w:abstractNumId w:val="6"/>
  </w:num>
  <w:num w:numId="15">
    <w:abstractNumId w:val="13"/>
  </w:num>
  <w:num w:numId="16">
    <w:abstractNumId w:val="2"/>
  </w:num>
  <w:num w:numId="17">
    <w:abstractNumId w:val="1"/>
  </w:num>
  <w:num w:numId="18">
    <w:abstractNumId w:val="4"/>
  </w:num>
  <w:num w:numId="19">
    <w:abstractNumId w:val="16"/>
  </w:num>
  <w:num w:numId="20">
    <w:abstractNumId w:val="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CF"/>
    <w:rsid w:val="00020DD8"/>
    <w:rsid w:val="00034550"/>
    <w:rsid w:val="0005036C"/>
    <w:rsid w:val="0007024B"/>
    <w:rsid w:val="00074EBE"/>
    <w:rsid w:val="000B6593"/>
    <w:rsid w:val="00140866"/>
    <w:rsid w:val="00150DC1"/>
    <w:rsid w:val="00156E44"/>
    <w:rsid w:val="0016133A"/>
    <w:rsid w:val="001746E5"/>
    <w:rsid w:val="00175D7B"/>
    <w:rsid w:val="001A3848"/>
    <w:rsid w:val="001C4385"/>
    <w:rsid w:val="001D0D3C"/>
    <w:rsid w:val="001D285F"/>
    <w:rsid w:val="001D5506"/>
    <w:rsid w:val="001F4F75"/>
    <w:rsid w:val="0025444B"/>
    <w:rsid w:val="00260A83"/>
    <w:rsid w:val="00276A6F"/>
    <w:rsid w:val="00294051"/>
    <w:rsid w:val="002C43AD"/>
    <w:rsid w:val="002D23C2"/>
    <w:rsid w:val="002D3DC9"/>
    <w:rsid w:val="00301A9E"/>
    <w:rsid w:val="00303182"/>
    <w:rsid w:val="00320514"/>
    <w:rsid w:val="00323EC1"/>
    <w:rsid w:val="00344953"/>
    <w:rsid w:val="003614C4"/>
    <w:rsid w:val="00377D6E"/>
    <w:rsid w:val="003A3585"/>
    <w:rsid w:val="004367A9"/>
    <w:rsid w:val="00441118"/>
    <w:rsid w:val="00487E9A"/>
    <w:rsid w:val="005125C4"/>
    <w:rsid w:val="0058153C"/>
    <w:rsid w:val="005947CF"/>
    <w:rsid w:val="005C2638"/>
    <w:rsid w:val="005E343D"/>
    <w:rsid w:val="005F0A60"/>
    <w:rsid w:val="00631F2D"/>
    <w:rsid w:val="00651711"/>
    <w:rsid w:val="006615B9"/>
    <w:rsid w:val="006662B1"/>
    <w:rsid w:val="00673072"/>
    <w:rsid w:val="006A06DB"/>
    <w:rsid w:val="006A498A"/>
    <w:rsid w:val="006D7A4D"/>
    <w:rsid w:val="00702B80"/>
    <w:rsid w:val="00721B5C"/>
    <w:rsid w:val="00727C74"/>
    <w:rsid w:val="00740FDB"/>
    <w:rsid w:val="00744D70"/>
    <w:rsid w:val="007655F2"/>
    <w:rsid w:val="007D0443"/>
    <w:rsid w:val="007E149B"/>
    <w:rsid w:val="007E2B03"/>
    <w:rsid w:val="00815B61"/>
    <w:rsid w:val="0081668F"/>
    <w:rsid w:val="0084016D"/>
    <w:rsid w:val="008437D4"/>
    <w:rsid w:val="0088463E"/>
    <w:rsid w:val="0089181F"/>
    <w:rsid w:val="008C0130"/>
    <w:rsid w:val="00906F7A"/>
    <w:rsid w:val="00913BF3"/>
    <w:rsid w:val="00950840"/>
    <w:rsid w:val="00990817"/>
    <w:rsid w:val="009E7FC1"/>
    <w:rsid w:val="009F0479"/>
    <w:rsid w:val="009F65A0"/>
    <w:rsid w:val="00A2532A"/>
    <w:rsid w:val="00A325EE"/>
    <w:rsid w:val="00A8252A"/>
    <w:rsid w:val="00A917CD"/>
    <w:rsid w:val="00A934AC"/>
    <w:rsid w:val="00AB07F6"/>
    <w:rsid w:val="00AB7D2F"/>
    <w:rsid w:val="00B32AD4"/>
    <w:rsid w:val="00B37261"/>
    <w:rsid w:val="00B5500F"/>
    <w:rsid w:val="00B56E16"/>
    <w:rsid w:val="00B57728"/>
    <w:rsid w:val="00B822A4"/>
    <w:rsid w:val="00BA30D3"/>
    <w:rsid w:val="00BD71EE"/>
    <w:rsid w:val="00C20DF5"/>
    <w:rsid w:val="00C90008"/>
    <w:rsid w:val="00CB3723"/>
    <w:rsid w:val="00CD61AA"/>
    <w:rsid w:val="00CE15EE"/>
    <w:rsid w:val="00D30EC1"/>
    <w:rsid w:val="00D33344"/>
    <w:rsid w:val="00D33B38"/>
    <w:rsid w:val="00D5224F"/>
    <w:rsid w:val="00D53787"/>
    <w:rsid w:val="00D7549D"/>
    <w:rsid w:val="00D76179"/>
    <w:rsid w:val="00D84991"/>
    <w:rsid w:val="00D86E4A"/>
    <w:rsid w:val="00DA3D70"/>
    <w:rsid w:val="00DC7476"/>
    <w:rsid w:val="00DE3640"/>
    <w:rsid w:val="00DE3828"/>
    <w:rsid w:val="00DF03AD"/>
    <w:rsid w:val="00E4608D"/>
    <w:rsid w:val="00E76DE1"/>
    <w:rsid w:val="00E9776F"/>
    <w:rsid w:val="00EE5EEF"/>
    <w:rsid w:val="00EE665C"/>
    <w:rsid w:val="00EF1A92"/>
    <w:rsid w:val="00F07E5B"/>
    <w:rsid w:val="00F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875981"/>
  <w15:docId w15:val="{26E7C1F4-51CD-4C84-A87F-6F7100AD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7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4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CF"/>
  </w:style>
  <w:style w:type="paragraph" w:styleId="Footer">
    <w:name w:val="footer"/>
    <w:basedOn w:val="Normal"/>
    <w:link w:val="FooterChar"/>
    <w:uiPriority w:val="99"/>
    <w:unhideWhenUsed/>
    <w:rsid w:val="00594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CF"/>
  </w:style>
  <w:style w:type="paragraph" w:styleId="BalloonText">
    <w:name w:val="Balloon Text"/>
    <w:basedOn w:val="Normal"/>
    <w:link w:val="BalloonTextChar"/>
    <w:uiPriority w:val="99"/>
    <w:semiHidden/>
    <w:unhideWhenUsed/>
    <w:rsid w:val="009E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F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61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6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195F-4C96-491C-AB16-99B3B6E4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Helen English</cp:lastModifiedBy>
  <cp:revision>10</cp:revision>
  <cp:lastPrinted>2016-03-15T16:23:00Z</cp:lastPrinted>
  <dcterms:created xsi:type="dcterms:W3CDTF">2019-03-25T13:18:00Z</dcterms:created>
  <dcterms:modified xsi:type="dcterms:W3CDTF">2019-09-25T08:23:00Z</dcterms:modified>
</cp:coreProperties>
</file>