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B8E" w:rsidRPr="00776C8B" w:rsidRDefault="00676B70" w:rsidP="002D3BB4">
      <w:pPr>
        <w:pStyle w:val="NoSpacing"/>
        <w:spacing w:before="1540" w:after="240"/>
        <w:rPr>
          <w:b/>
        </w:rPr>
      </w:pPr>
      <w:r w:rsidRPr="00676B70">
        <w:rPr>
          <w:b/>
          <w:noProof/>
          <w:lang w:eastAsia="en-GB"/>
        </w:rPr>
        <w:pict>
          <v:rect id="Rectangle 1" o:spid="_x0000_s1028" style="position:absolute;margin-left:0;margin-top:0;width:535.5pt;height:123.85pt;z-index:251577855;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" fillcolor="white [3212]" strokecolor="#243f60 [1604]" strokeweight="2pt">
            <w10:wrap anchorx="page"/>
          </v:rect>
        </w:pict>
      </w:r>
      <w:r w:rsidR="008E750B" w:rsidRPr="00776C8B">
        <w:rPr>
          <w:noProof/>
          <w:color w:val="006600"/>
          <w:lang w:val="en-GB" w:eastAsia="en-GB"/>
        </w:rPr>
        <w:drawing>
          <wp:anchor distT="0" distB="0" distL="114300" distR="114300" simplePos="0" relativeHeight="251578880" behindDoc="0" locked="0" layoutInCell="1" allowOverlap="1">
            <wp:simplePos x="0" y="0"/>
            <wp:positionH relativeFrom="margin">
              <wp:align>center</wp:align>
            </wp:positionH>
            <wp:positionV relativeFrom="paragraph">
              <wp:posOffset>1931670</wp:posOffset>
            </wp:positionV>
            <wp:extent cx="2194560" cy="1476375"/>
            <wp:effectExtent l="0" t="0" r="0" b="9525"/>
            <wp:wrapThrough wrapText="bothSides">
              <wp:wrapPolygon edited="0">
                <wp:start x="0" y="0"/>
                <wp:lineTo x="0" y="21461"/>
                <wp:lineTo x="21375" y="21461"/>
                <wp:lineTo x="21375" y="0"/>
                <wp:lineTo x="0" y="0"/>
              </wp:wrapPolygon>
            </wp:wrapThrough>
            <wp:docPr id="2" name="Picture 2" descr="C:\Users\kate.stannard\OneDrive - Seax Trust\Langham Oaks\Langham-Oaks-Gre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stannard\OneDrive - Seax Trust\Langham Oaks\Langham-Oaks-GreenLOGO.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4560" cy="1476375"/>
                    </a:xfrm>
                    <a:prstGeom prst="rect">
                      <a:avLst/>
                    </a:prstGeom>
                    <a:noFill/>
                    <a:ln>
                      <a:noFill/>
                    </a:ln>
                  </pic:spPr>
                </pic:pic>
              </a:graphicData>
            </a:graphic>
          </wp:anchor>
        </w:drawing>
      </w:r>
      <w:r w:rsidRPr="00676B70">
        <w:rPr>
          <w:b/>
          <w:noProof/>
          <w:lang w:eastAsia="en-GB"/>
        </w:rPr>
        <w:pict>
          <v:shapetype id="_x0000_t202" coordsize="21600,21600" o:spt="202" path="m,l,21600r21600,l21600,xe">
            <v:stroke joinstyle="miter"/>
            <v:path gradientshapeok="t" o:connecttype="rect"/>
          </v:shapetype>
          <v:shape id="Text Box 2" o:spid="_x0000_s1026" type="#_x0000_t202" style="position:absolute;margin-left:0;margin-top:0;width:540.75pt;height:151.5pt;z-index:25161779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" fillcolor="#4e6128 [1606]" stroked="f">
            <v:textbox style="mso-next-textbox:#Text Box 2">
              <w:txbxContent>
                <w:p w:rsidR="001D1A81" w:rsidRDefault="001D1A81" w:rsidP="007526B9">
                  <w:pPr>
                    <w:shd w:val="clear" w:color="auto" w:fill="70AD46"/>
                    <w:jc w:val="center"/>
                    <w:rPr>
                      <w:b/>
                      <w:color w:val="FFFFFF" w:themeColor="background1"/>
                      <w:sz w:val="34"/>
                      <w:szCs w:val="34"/>
                    </w:rPr>
                  </w:pPr>
                </w:p>
                <w:p w:rsidR="001D1A81" w:rsidRDefault="001D1A81" w:rsidP="007526B9">
                  <w:pPr>
                    <w:shd w:val="clear" w:color="auto" w:fill="70AD46"/>
                    <w:jc w:val="center"/>
                    <w:rPr>
                      <w:b/>
                      <w:color w:val="FFFFFF" w:themeColor="background1"/>
                      <w:sz w:val="34"/>
                      <w:szCs w:val="34"/>
                    </w:rPr>
                  </w:pPr>
                  <w:r>
                    <w:rPr>
                      <w:b/>
                      <w:color w:val="FFFFFF" w:themeColor="background1"/>
                      <w:sz w:val="34"/>
                      <w:szCs w:val="34"/>
                    </w:rPr>
                    <w:t>LANGHAM OAKS SCHOOL</w:t>
                  </w:r>
                </w:p>
                <w:p w:rsidR="001D1A81" w:rsidRPr="008E750B" w:rsidRDefault="001D1A81" w:rsidP="007526B9">
                  <w:pPr>
                    <w:shd w:val="clear" w:color="auto" w:fill="70AD46"/>
                    <w:jc w:val="center"/>
                    <w:rPr>
                      <w:b/>
                      <w:color w:val="FFFFFF" w:themeColor="background1"/>
                      <w:sz w:val="44"/>
                      <w:szCs w:val="44"/>
                    </w:rPr>
                  </w:pPr>
                  <w:r>
                    <w:rPr>
                      <w:b/>
                      <w:color w:val="FFFFFF" w:themeColor="background1"/>
                      <w:sz w:val="44"/>
                      <w:szCs w:val="44"/>
                    </w:rPr>
                    <w:t>LEARNING SUPPORT ASSISTANT</w:t>
                  </w:r>
                </w:p>
                <w:p w:rsidR="001D1A81" w:rsidRPr="00D360BD" w:rsidRDefault="001D1A81" w:rsidP="007526B9">
                  <w:pPr>
                    <w:shd w:val="clear" w:color="auto" w:fill="70AD46"/>
                    <w:jc w:val="center"/>
                    <w:rPr>
                      <w:b/>
                      <w:color w:val="FFFFFF" w:themeColor="background1"/>
                      <w:sz w:val="34"/>
                      <w:szCs w:val="34"/>
                    </w:rPr>
                  </w:pPr>
                  <w:r>
                    <w:rPr>
                      <w:b/>
                      <w:color w:val="FFFFFF" w:themeColor="background1"/>
                      <w:sz w:val="34"/>
                      <w:szCs w:val="34"/>
                    </w:rPr>
                    <w:t>APPLICATION PACK</w:t>
                  </w:r>
                </w:p>
                <w:p w:rsidR="001D1A81" w:rsidRPr="00D360BD" w:rsidRDefault="001D1A81" w:rsidP="007526B9">
                  <w:pPr>
                    <w:shd w:val="clear" w:color="auto" w:fill="70AD46"/>
                    <w:rPr>
                      <w:b/>
                      <w:color w:val="FFFFFF" w:themeColor="background1"/>
                      <w:sz w:val="34"/>
                      <w:szCs w:val="34"/>
                    </w:rPr>
                  </w:pPr>
                </w:p>
              </w:txbxContent>
            </v:textbox>
            <w10:wrap type="square" anchorx="page"/>
          </v:shape>
        </w:pict>
      </w:r>
    </w:p>
    <w:p w:rsidR="00291B8E" w:rsidRPr="00776C8B" w:rsidRDefault="002D3BB4" w:rsidP="00D360BD">
      <w:pPr>
        <w:tabs>
          <w:tab w:val="left" w:pos="2445"/>
        </w:tabs>
        <w:spacing w:after="0" w:line="240" w:lineRule="auto"/>
        <w:rPr>
          <w:b/>
        </w:rPr>
      </w:pPr>
      <w:r>
        <w:rPr>
          <w:b/>
          <w:noProof/>
          <w:lang w:eastAsia="en-GB"/>
        </w:rPr>
        <w:drawing>
          <wp:anchor distT="0" distB="0" distL="114300" distR="114300" simplePos="0" relativeHeight="251663872" behindDoc="0" locked="0" layoutInCell="1" allowOverlap="1">
            <wp:simplePos x="0" y="0"/>
            <wp:positionH relativeFrom="margin">
              <wp:posOffset>2470785</wp:posOffset>
            </wp:positionH>
            <wp:positionV relativeFrom="paragraph">
              <wp:posOffset>137160</wp:posOffset>
            </wp:positionV>
            <wp:extent cx="3819525" cy="2390775"/>
            <wp:effectExtent l="19050" t="0" r="9525" b="0"/>
            <wp:wrapNone/>
            <wp:docPr id="15" name="Picture 15" descr="C:\Users\kate.stannard\AppData\Local\Microsoft\Windows\INetCache\Content.Word\20180309_112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stannard\AppData\Local\Microsoft\Windows\INetCache\Content.Word\20180309_112404.jpg"/>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15" r="6768" b="23336"/>
                    <a:stretch/>
                  </pic:blipFill>
                  <pic:spPr bwMode="auto">
                    <a:xfrm>
                      <a:off x="0" y="0"/>
                      <a:ext cx="3819525" cy="23907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D360BD" w:rsidRPr="00776C8B">
        <w:rPr>
          <w:b/>
        </w:rPr>
        <w:tab/>
      </w:r>
    </w:p>
    <w:p w:rsidR="00291B8E" w:rsidRPr="00776C8B" w:rsidRDefault="00291B8E" w:rsidP="002C7FD3">
      <w:pPr>
        <w:spacing w:after="0" w:line="240" w:lineRule="auto"/>
        <w:jc w:val="center"/>
        <w:rPr>
          <w:b/>
        </w:rPr>
      </w:pPr>
    </w:p>
    <w:p w:rsidR="00291B8E" w:rsidRPr="00776C8B" w:rsidRDefault="002D3BB4" w:rsidP="002C7FD3">
      <w:pPr>
        <w:spacing w:after="0" w:line="240" w:lineRule="auto"/>
        <w:jc w:val="center"/>
        <w:rPr>
          <w:b/>
        </w:rPr>
      </w:pPr>
      <w:r>
        <w:rPr>
          <w:b/>
          <w:noProof/>
          <w:lang w:eastAsia="en-GB"/>
        </w:rPr>
        <w:drawing>
          <wp:anchor distT="0" distB="0" distL="114300" distR="114300" simplePos="0" relativeHeight="251708928" behindDoc="0" locked="0" layoutInCell="1" allowOverlap="1">
            <wp:simplePos x="0" y="0"/>
            <wp:positionH relativeFrom="margin">
              <wp:posOffset>-243840</wp:posOffset>
            </wp:positionH>
            <wp:positionV relativeFrom="paragraph">
              <wp:posOffset>25718</wp:posOffset>
            </wp:positionV>
            <wp:extent cx="2419350" cy="1960245"/>
            <wp:effectExtent l="0" t="228600" r="0" b="211455"/>
            <wp:wrapNone/>
            <wp:docPr id="18" name="Picture 18" descr="C:\Users\kate.stannard\AppData\Local\Microsoft\Windows\INetCache\Content.Word\20171101_093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e.stannard\AppData\Local\Microsoft\Windows\INetCache\Content.Word\20171101_093649.jpg"/>
                    <pic:cNvPicPr>
                      <a:picLocks noChangeAspect="1" noChangeArrowheads="1"/>
                    </pic:cNvPicPr>
                  </pic:nvPicPr>
                  <pic:blipFill rotWithShape="1">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135" t="24209" r="43058" b="17142"/>
                    <a:stretch/>
                  </pic:blipFill>
                  <pic:spPr bwMode="auto">
                    <a:xfrm rot="5400000">
                      <a:off x="0" y="0"/>
                      <a:ext cx="2419350" cy="196024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91B8E" w:rsidRPr="00776C8B" w:rsidRDefault="00291B8E" w:rsidP="002C7FD3">
      <w:pPr>
        <w:spacing w:after="0" w:line="240" w:lineRule="auto"/>
        <w:jc w:val="center"/>
        <w:rPr>
          <w:b/>
        </w:rPr>
      </w:pPr>
    </w:p>
    <w:p w:rsidR="00291B8E" w:rsidRPr="00776C8B" w:rsidRDefault="00291B8E" w:rsidP="002C7FD3">
      <w:pPr>
        <w:spacing w:after="0" w:line="240" w:lineRule="auto"/>
        <w:jc w:val="center"/>
        <w:rPr>
          <w:b/>
        </w:rPr>
      </w:pPr>
    </w:p>
    <w:p w:rsidR="00291B8E" w:rsidRPr="00776C8B" w:rsidRDefault="00291B8E" w:rsidP="002C7FD3">
      <w:pPr>
        <w:spacing w:after="0" w:line="240" w:lineRule="auto"/>
        <w:jc w:val="center"/>
        <w:rPr>
          <w:b/>
        </w:rPr>
      </w:pPr>
    </w:p>
    <w:p w:rsidR="00291B8E" w:rsidRPr="00776C8B" w:rsidRDefault="00291B8E" w:rsidP="002C7FD3">
      <w:pPr>
        <w:spacing w:after="0" w:line="240" w:lineRule="auto"/>
        <w:jc w:val="center"/>
        <w:rPr>
          <w:b/>
        </w:rPr>
      </w:pPr>
    </w:p>
    <w:p w:rsidR="00291B8E" w:rsidRPr="00776C8B" w:rsidRDefault="00291B8E" w:rsidP="002C7FD3">
      <w:pPr>
        <w:spacing w:after="0" w:line="240" w:lineRule="auto"/>
        <w:jc w:val="center"/>
        <w:rPr>
          <w:b/>
        </w:rPr>
      </w:pPr>
    </w:p>
    <w:p w:rsidR="00291B8E" w:rsidRPr="00776C8B" w:rsidRDefault="00291B8E" w:rsidP="002C7FD3">
      <w:pPr>
        <w:spacing w:after="0" w:line="240" w:lineRule="auto"/>
        <w:jc w:val="center"/>
        <w:rPr>
          <w:b/>
        </w:rPr>
      </w:pPr>
    </w:p>
    <w:p w:rsidR="00291B8E" w:rsidRPr="00776C8B" w:rsidRDefault="000F4910" w:rsidP="000F4910">
      <w:pPr>
        <w:tabs>
          <w:tab w:val="center" w:pos="4666"/>
          <w:tab w:val="left" w:pos="8250"/>
        </w:tabs>
        <w:spacing w:after="0" w:line="240" w:lineRule="auto"/>
        <w:rPr>
          <w:b/>
        </w:rPr>
      </w:pPr>
      <w:r w:rsidRPr="00776C8B">
        <w:rPr>
          <w:b/>
        </w:rPr>
        <w:tab/>
      </w:r>
      <w:r w:rsidRPr="00776C8B">
        <w:rPr>
          <w:b/>
        </w:rPr>
        <w:tab/>
      </w:r>
    </w:p>
    <w:p w:rsidR="00D360BD" w:rsidRPr="00776C8B" w:rsidRDefault="00D360BD" w:rsidP="000F4910">
      <w:pPr>
        <w:spacing w:after="0" w:line="240" w:lineRule="auto"/>
        <w:rPr>
          <w:b/>
          <w:sz w:val="36"/>
          <w:szCs w:val="36"/>
        </w:rPr>
      </w:pPr>
    </w:p>
    <w:p w:rsidR="008E750B" w:rsidRPr="00776C8B" w:rsidRDefault="008E750B" w:rsidP="002C7FD3">
      <w:pPr>
        <w:spacing w:after="0" w:line="240" w:lineRule="auto"/>
        <w:jc w:val="center"/>
        <w:rPr>
          <w:b/>
          <w:sz w:val="36"/>
          <w:szCs w:val="36"/>
        </w:rPr>
      </w:pPr>
    </w:p>
    <w:p w:rsidR="008E750B" w:rsidRPr="00776C8B" w:rsidRDefault="008E750B" w:rsidP="002C7FD3">
      <w:pPr>
        <w:spacing w:after="0" w:line="240" w:lineRule="auto"/>
        <w:jc w:val="center"/>
        <w:rPr>
          <w:b/>
          <w:sz w:val="36"/>
          <w:szCs w:val="36"/>
        </w:rPr>
      </w:pPr>
    </w:p>
    <w:p w:rsidR="008E750B" w:rsidRPr="00776C8B" w:rsidRDefault="007526B9" w:rsidP="002C7FD3">
      <w:pPr>
        <w:spacing w:after="0" w:line="240" w:lineRule="auto"/>
        <w:jc w:val="center"/>
        <w:rPr>
          <w:b/>
          <w:sz w:val="36"/>
          <w:szCs w:val="36"/>
        </w:rPr>
      </w:pPr>
      <w:r>
        <w:rPr>
          <w:b/>
          <w:noProof/>
          <w:sz w:val="36"/>
          <w:szCs w:val="36"/>
          <w:lang w:eastAsia="en-GB"/>
        </w:rPr>
        <w:drawing>
          <wp:anchor distT="0" distB="0" distL="114300" distR="114300" simplePos="0" relativeHeight="251696640" behindDoc="0" locked="0" layoutInCell="1" allowOverlap="1">
            <wp:simplePos x="0" y="0"/>
            <wp:positionH relativeFrom="margin">
              <wp:posOffset>3737610</wp:posOffset>
            </wp:positionH>
            <wp:positionV relativeFrom="paragraph">
              <wp:posOffset>167005</wp:posOffset>
            </wp:positionV>
            <wp:extent cx="2493645" cy="2190750"/>
            <wp:effectExtent l="19050" t="0" r="1905" b="0"/>
            <wp:wrapNone/>
            <wp:docPr id="12" name="Picture 12" descr="C:\Users\kate.stannard\AppData\Local\Microsoft\Windows\INetCache\Content.Word\20180110_090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te.stannard\AppData\Local\Microsoft\Windows\INetCache\Content.Word\20180110_090822.jpg"/>
                    <pic:cNvPicPr>
                      <a:picLocks noChangeAspect="1" noChangeArrowheads="1"/>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2965"/>
                    <a:stretch/>
                  </pic:blipFill>
                  <pic:spPr bwMode="auto">
                    <a:xfrm>
                      <a:off x="0" y="0"/>
                      <a:ext cx="2493645" cy="21907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b/>
          <w:noProof/>
          <w:sz w:val="36"/>
          <w:szCs w:val="36"/>
          <w:lang w:eastAsia="en-GB"/>
        </w:rPr>
        <w:drawing>
          <wp:anchor distT="0" distB="0" distL="114300" distR="114300" simplePos="0" relativeHeight="251745792" behindDoc="0" locked="0" layoutInCell="1" allowOverlap="1">
            <wp:simplePos x="0" y="0"/>
            <wp:positionH relativeFrom="column">
              <wp:posOffset>3810</wp:posOffset>
            </wp:positionH>
            <wp:positionV relativeFrom="paragraph">
              <wp:posOffset>167005</wp:posOffset>
            </wp:positionV>
            <wp:extent cx="3086100" cy="2171700"/>
            <wp:effectExtent l="19050" t="0" r="0" b="0"/>
            <wp:wrapThrough wrapText="bothSides">
              <wp:wrapPolygon edited="0">
                <wp:start x="-133" y="0"/>
                <wp:lineTo x="-133" y="21411"/>
                <wp:lineTo x="21600" y="21411"/>
                <wp:lineTo x="21600" y="0"/>
                <wp:lineTo x="-133" y="0"/>
              </wp:wrapPolygon>
            </wp:wrapThrough>
            <wp:docPr id="4" name="Picture 4" descr="C:\Users\kate.stannard\OneDrive - Seax Trust\Langham Oaks\Photo Gary Corbett\Boys in t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stannard\OneDrive - Seax Trust\Langham Oaks\Photo Gary Corbett\Boys in tent.pn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6100" cy="2171700"/>
                    </a:xfrm>
                    <a:prstGeom prst="rect">
                      <a:avLst/>
                    </a:prstGeom>
                    <a:noFill/>
                    <a:ln>
                      <a:noFill/>
                    </a:ln>
                  </pic:spPr>
                </pic:pic>
              </a:graphicData>
            </a:graphic>
          </wp:anchor>
        </w:drawing>
      </w:r>
    </w:p>
    <w:p w:rsidR="008E750B" w:rsidRPr="00776C8B" w:rsidRDefault="008E750B" w:rsidP="002C7FD3">
      <w:pPr>
        <w:spacing w:after="0" w:line="240" w:lineRule="auto"/>
        <w:jc w:val="center"/>
        <w:rPr>
          <w:b/>
          <w:sz w:val="36"/>
          <w:szCs w:val="36"/>
        </w:rPr>
      </w:pPr>
    </w:p>
    <w:p w:rsidR="008E750B" w:rsidRPr="00776C8B" w:rsidRDefault="008E750B" w:rsidP="002C7FD3">
      <w:pPr>
        <w:spacing w:after="0" w:line="240" w:lineRule="auto"/>
        <w:jc w:val="center"/>
        <w:rPr>
          <w:b/>
          <w:sz w:val="36"/>
          <w:szCs w:val="36"/>
        </w:rPr>
      </w:pPr>
    </w:p>
    <w:p w:rsidR="008E750B" w:rsidRPr="00776C8B" w:rsidRDefault="008E750B" w:rsidP="002C7FD3">
      <w:pPr>
        <w:spacing w:after="0" w:line="240" w:lineRule="auto"/>
        <w:jc w:val="center"/>
        <w:rPr>
          <w:b/>
          <w:sz w:val="36"/>
          <w:szCs w:val="36"/>
        </w:rPr>
      </w:pPr>
    </w:p>
    <w:p w:rsidR="008E750B" w:rsidRPr="00776C8B" w:rsidRDefault="008E750B" w:rsidP="002C7FD3">
      <w:pPr>
        <w:spacing w:after="0" w:line="240" w:lineRule="auto"/>
        <w:jc w:val="center"/>
        <w:rPr>
          <w:b/>
          <w:sz w:val="36"/>
          <w:szCs w:val="36"/>
        </w:rPr>
      </w:pPr>
    </w:p>
    <w:p w:rsidR="008E750B" w:rsidRPr="00776C8B" w:rsidRDefault="008E750B" w:rsidP="002C7FD3">
      <w:pPr>
        <w:spacing w:after="0" w:line="240" w:lineRule="auto"/>
        <w:jc w:val="center"/>
        <w:rPr>
          <w:b/>
          <w:sz w:val="36"/>
          <w:szCs w:val="36"/>
        </w:rPr>
      </w:pPr>
    </w:p>
    <w:p w:rsidR="008E750B" w:rsidRPr="00776C8B" w:rsidRDefault="008E750B" w:rsidP="002C7FD3">
      <w:pPr>
        <w:spacing w:after="0" w:line="240" w:lineRule="auto"/>
        <w:jc w:val="center"/>
        <w:rPr>
          <w:b/>
          <w:sz w:val="36"/>
          <w:szCs w:val="36"/>
        </w:rPr>
      </w:pPr>
    </w:p>
    <w:p w:rsidR="008E750B" w:rsidRDefault="008E750B" w:rsidP="008E750B">
      <w:pPr>
        <w:spacing w:after="0" w:line="240" w:lineRule="auto"/>
        <w:rPr>
          <w:b/>
          <w:sz w:val="36"/>
          <w:szCs w:val="36"/>
        </w:rPr>
      </w:pPr>
    </w:p>
    <w:p w:rsidR="002D3BB4" w:rsidRPr="00776C8B" w:rsidRDefault="002D3BB4" w:rsidP="008E750B">
      <w:pPr>
        <w:spacing w:after="0" w:line="240" w:lineRule="auto"/>
        <w:rPr>
          <w:b/>
          <w:sz w:val="36"/>
          <w:szCs w:val="36"/>
        </w:rPr>
      </w:pPr>
    </w:p>
    <w:p w:rsidR="00291B8E" w:rsidRPr="00776C8B" w:rsidRDefault="00291B8E" w:rsidP="00776C8B">
      <w:pPr>
        <w:spacing w:after="0" w:line="240" w:lineRule="auto"/>
        <w:jc w:val="center"/>
        <w:rPr>
          <w:b/>
          <w:sz w:val="36"/>
          <w:szCs w:val="36"/>
        </w:rPr>
      </w:pPr>
      <w:proofErr w:type="spellStart"/>
      <w:r w:rsidRPr="00776C8B">
        <w:rPr>
          <w:b/>
          <w:sz w:val="36"/>
          <w:szCs w:val="36"/>
        </w:rPr>
        <w:t>Langham</w:t>
      </w:r>
      <w:proofErr w:type="spellEnd"/>
      <w:r w:rsidRPr="00776C8B">
        <w:rPr>
          <w:b/>
          <w:sz w:val="36"/>
          <w:szCs w:val="36"/>
        </w:rPr>
        <w:t xml:space="preserve"> Oaks School</w:t>
      </w:r>
    </w:p>
    <w:p w:rsidR="00291B8E" w:rsidRPr="00776C8B" w:rsidRDefault="00150EE8" w:rsidP="008E750B">
      <w:pPr>
        <w:spacing w:after="0" w:line="240" w:lineRule="auto"/>
        <w:jc w:val="center"/>
        <w:rPr>
          <w:b/>
        </w:rPr>
      </w:pPr>
      <w:proofErr w:type="gramStart"/>
      <w:r>
        <w:rPr>
          <w:b/>
        </w:rPr>
        <w:t>i</w:t>
      </w:r>
      <w:r w:rsidR="008E750B" w:rsidRPr="00776C8B">
        <w:rPr>
          <w:b/>
        </w:rPr>
        <w:t>s</w:t>
      </w:r>
      <w:proofErr w:type="gramEnd"/>
      <w:r>
        <w:rPr>
          <w:b/>
        </w:rPr>
        <w:t xml:space="preserve"> </w:t>
      </w:r>
      <w:r w:rsidR="00776C8B" w:rsidRPr="00776C8B">
        <w:rPr>
          <w:b/>
        </w:rPr>
        <w:t xml:space="preserve">part of </w:t>
      </w:r>
      <w:r w:rsidR="008E750B" w:rsidRPr="00776C8B">
        <w:rPr>
          <w:b/>
        </w:rPr>
        <w:t>SEAX Trust</w:t>
      </w:r>
    </w:p>
    <w:p w:rsidR="00291B8E" w:rsidRPr="00776C8B" w:rsidRDefault="00291B8E" w:rsidP="002C7FD3">
      <w:pPr>
        <w:spacing w:after="0" w:line="240" w:lineRule="auto"/>
        <w:jc w:val="center"/>
        <w:rPr>
          <w:b/>
        </w:rPr>
      </w:pPr>
    </w:p>
    <w:p w:rsidR="00291B8E" w:rsidRPr="00776C8B" w:rsidRDefault="008E750B" w:rsidP="00BD3FFB">
      <w:pPr>
        <w:spacing w:after="0" w:line="240" w:lineRule="auto"/>
        <w:jc w:val="center"/>
        <w:rPr>
          <w:b/>
        </w:rPr>
      </w:pPr>
      <w:r w:rsidRPr="00776C8B">
        <w:rPr>
          <w:noProof/>
          <w:lang w:eastAsia="en-GB"/>
        </w:rPr>
        <w:drawing>
          <wp:anchor distT="0" distB="0" distL="114300" distR="114300" simplePos="0" relativeHeight="251606528" behindDoc="0" locked="0" layoutInCell="1" allowOverlap="1">
            <wp:simplePos x="0" y="0"/>
            <wp:positionH relativeFrom="margin">
              <wp:align>center</wp:align>
            </wp:positionH>
            <wp:positionV relativeFrom="paragraph">
              <wp:posOffset>4445</wp:posOffset>
            </wp:positionV>
            <wp:extent cx="1344930" cy="552450"/>
            <wp:effectExtent l="0" t="0" r="7620" b="0"/>
            <wp:wrapThrough wrapText="bothSides">
              <wp:wrapPolygon edited="0">
                <wp:start x="0" y="0"/>
                <wp:lineTo x="0" y="20855"/>
                <wp:lineTo x="21416" y="20855"/>
                <wp:lineTo x="21416" y="0"/>
                <wp:lineTo x="0" y="0"/>
              </wp:wrapPolygon>
            </wp:wrapThrough>
            <wp:docPr id="31" name="Picture 31"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149" t="23750" r="15110" b="25927"/>
                    <a:stretch/>
                  </pic:blipFill>
                  <pic:spPr bwMode="auto">
                    <a:xfrm>
                      <a:off x="0" y="0"/>
                      <a:ext cx="1344930" cy="5524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BD3FFB" w:rsidRPr="00776C8B" w:rsidRDefault="00BD3FFB" w:rsidP="00BD3FFB">
      <w:pPr>
        <w:spacing w:after="0" w:line="240" w:lineRule="auto"/>
        <w:jc w:val="center"/>
        <w:rPr>
          <w:b/>
        </w:rPr>
      </w:pPr>
    </w:p>
    <w:p w:rsidR="002D3BB4" w:rsidRPr="00776C8B" w:rsidRDefault="002D3BB4" w:rsidP="00FD786D">
      <w:pPr>
        <w:spacing w:after="0" w:line="240" w:lineRule="auto"/>
        <w:rPr>
          <w:b/>
        </w:rPr>
      </w:pPr>
    </w:p>
    <w:p w:rsidR="002D3BB4" w:rsidRDefault="002D3BB4" w:rsidP="008E4860">
      <w:pPr>
        <w:tabs>
          <w:tab w:val="left" w:pos="7328"/>
        </w:tabs>
        <w:spacing w:after="0" w:line="240" w:lineRule="auto"/>
        <w:jc w:val="center"/>
        <w:rPr>
          <w:rFonts w:cstheme="minorHAnsi"/>
          <w:b/>
          <w:color w:val="4F6228" w:themeColor="accent3" w:themeShade="80"/>
          <w:sz w:val="36"/>
          <w:szCs w:val="36"/>
        </w:rPr>
      </w:pPr>
    </w:p>
    <w:p w:rsidR="008E4860" w:rsidRPr="00776C8B" w:rsidRDefault="008E4860" w:rsidP="008E4860">
      <w:pPr>
        <w:tabs>
          <w:tab w:val="left" w:pos="7328"/>
        </w:tabs>
        <w:spacing w:after="0" w:line="240" w:lineRule="auto"/>
        <w:jc w:val="center"/>
        <w:rPr>
          <w:rFonts w:cstheme="minorHAnsi"/>
          <w:b/>
          <w:color w:val="4F6228" w:themeColor="accent3" w:themeShade="80"/>
          <w:sz w:val="36"/>
          <w:szCs w:val="36"/>
        </w:rPr>
      </w:pPr>
      <w:r w:rsidRPr="00776C8B">
        <w:rPr>
          <w:rFonts w:cstheme="minorHAnsi"/>
          <w:b/>
          <w:color w:val="4F6228" w:themeColor="accent3" w:themeShade="80"/>
          <w:sz w:val="36"/>
          <w:szCs w:val="36"/>
        </w:rPr>
        <w:t xml:space="preserve">LETTER FROM THE </w:t>
      </w:r>
      <w:r w:rsidR="00BD3FFB" w:rsidRPr="00776C8B">
        <w:rPr>
          <w:rFonts w:cstheme="minorHAnsi"/>
          <w:b/>
          <w:color w:val="4F6228" w:themeColor="accent3" w:themeShade="80"/>
          <w:sz w:val="36"/>
          <w:szCs w:val="36"/>
        </w:rPr>
        <w:t>HEADTEACHER</w:t>
      </w:r>
    </w:p>
    <w:p w:rsidR="007526B9" w:rsidRDefault="007526B9" w:rsidP="00776C8B">
      <w:pPr>
        <w:spacing w:after="0" w:line="240" w:lineRule="auto"/>
        <w:jc w:val="right"/>
        <w:rPr>
          <w:b/>
          <w:color w:val="4F6228" w:themeColor="accent3" w:themeShade="80"/>
          <w:sz w:val="28"/>
          <w:szCs w:val="28"/>
        </w:rPr>
      </w:pPr>
    </w:p>
    <w:p w:rsidR="00291B8E" w:rsidRPr="0083358E" w:rsidRDefault="00776C8B" w:rsidP="00776C8B">
      <w:pPr>
        <w:spacing w:after="0" w:line="240" w:lineRule="auto"/>
        <w:jc w:val="right"/>
        <w:rPr>
          <w:b/>
          <w:color w:val="4F6228" w:themeColor="accent3" w:themeShade="80"/>
          <w:sz w:val="28"/>
          <w:szCs w:val="28"/>
        </w:rPr>
      </w:pPr>
      <w:proofErr w:type="spellStart"/>
      <w:r w:rsidRPr="0083358E">
        <w:rPr>
          <w:b/>
          <w:color w:val="4F6228" w:themeColor="accent3" w:themeShade="80"/>
          <w:sz w:val="28"/>
          <w:szCs w:val="28"/>
        </w:rPr>
        <w:t>Langham</w:t>
      </w:r>
      <w:proofErr w:type="spellEnd"/>
      <w:r w:rsidRPr="0083358E">
        <w:rPr>
          <w:b/>
          <w:color w:val="4F6228" w:themeColor="accent3" w:themeShade="80"/>
          <w:sz w:val="28"/>
          <w:szCs w:val="28"/>
        </w:rPr>
        <w:t xml:space="preserve"> Oaks School</w:t>
      </w:r>
    </w:p>
    <w:p w:rsidR="00776C8B" w:rsidRPr="0083358E" w:rsidRDefault="0083358E" w:rsidP="00776C8B">
      <w:pPr>
        <w:spacing w:after="0" w:line="240" w:lineRule="auto"/>
        <w:jc w:val="right"/>
        <w:rPr>
          <w:sz w:val="24"/>
          <w:szCs w:val="24"/>
        </w:rPr>
      </w:pPr>
      <w:r w:rsidRPr="0083358E">
        <w:rPr>
          <w:sz w:val="24"/>
          <w:szCs w:val="24"/>
        </w:rPr>
        <w:t>School Road, Langham, Colchester CO4 5PA</w:t>
      </w:r>
    </w:p>
    <w:p w:rsidR="0083358E" w:rsidRPr="0083358E" w:rsidRDefault="00065FAE" w:rsidP="00776C8B">
      <w:pPr>
        <w:spacing w:after="0" w:line="240" w:lineRule="auto"/>
        <w:jc w:val="right"/>
        <w:rPr>
          <w:sz w:val="24"/>
          <w:szCs w:val="24"/>
        </w:rPr>
      </w:pPr>
      <w:r>
        <w:rPr>
          <w:sz w:val="24"/>
          <w:szCs w:val="24"/>
        </w:rPr>
        <w:t xml:space="preserve">Interim </w:t>
      </w:r>
      <w:proofErr w:type="spellStart"/>
      <w:r>
        <w:rPr>
          <w:sz w:val="24"/>
          <w:szCs w:val="24"/>
        </w:rPr>
        <w:t>Headteacher</w:t>
      </w:r>
      <w:proofErr w:type="spellEnd"/>
      <w:r>
        <w:rPr>
          <w:sz w:val="24"/>
          <w:szCs w:val="24"/>
        </w:rPr>
        <w:t>: Mr Simon Dawson</w:t>
      </w:r>
    </w:p>
    <w:p w:rsidR="0083358E" w:rsidRPr="0083358E" w:rsidRDefault="0083358E" w:rsidP="00776C8B">
      <w:pPr>
        <w:spacing w:after="0" w:line="240" w:lineRule="auto"/>
        <w:jc w:val="right"/>
        <w:rPr>
          <w:sz w:val="24"/>
          <w:szCs w:val="24"/>
        </w:rPr>
      </w:pPr>
      <w:r w:rsidRPr="0083358E">
        <w:rPr>
          <w:sz w:val="24"/>
          <w:szCs w:val="24"/>
        </w:rPr>
        <w:t>Telephone: 01206 271571</w:t>
      </w:r>
    </w:p>
    <w:p w:rsidR="0083358E" w:rsidRPr="0083358E" w:rsidRDefault="0083358E" w:rsidP="00776C8B">
      <w:pPr>
        <w:spacing w:after="0" w:line="240" w:lineRule="auto"/>
        <w:jc w:val="right"/>
        <w:rPr>
          <w:sz w:val="24"/>
          <w:szCs w:val="24"/>
        </w:rPr>
      </w:pPr>
      <w:r w:rsidRPr="0083358E">
        <w:rPr>
          <w:sz w:val="24"/>
          <w:szCs w:val="24"/>
        </w:rPr>
        <w:t xml:space="preserve">Email: </w:t>
      </w:r>
      <w:hyperlink r:id="rId14" w:history="1">
        <w:r w:rsidRPr="0083358E">
          <w:rPr>
            <w:rStyle w:val="Hyperlink"/>
            <w:color w:val="auto"/>
            <w:sz w:val="24"/>
            <w:szCs w:val="24"/>
            <w:u w:val="none"/>
          </w:rPr>
          <w:t>admin@langhamoaks.co.uk</w:t>
        </w:r>
      </w:hyperlink>
    </w:p>
    <w:p w:rsidR="00596420" w:rsidRDefault="00596420" w:rsidP="0083358E">
      <w:pPr>
        <w:spacing w:after="0" w:line="240" w:lineRule="auto"/>
        <w:rPr>
          <w:sz w:val="24"/>
          <w:szCs w:val="24"/>
        </w:rPr>
      </w:pPr>
    </w:p>
    <w:p w:rsidR="00596420" w:rsidRDefault="00596420" w:rsidP="0083358E">
      <w:pPr>
        <w:spacing w:after="0" w:line="240" w:lineRule="auto"/>
        <w:rPr>
          <w:sz w:val="24"/>
          <w:szCs w:val="24"/>
        </w:rPr>
      </w:pPr>
    </w:p>
    <w:p w:rsidR="00596420" w:rsidRDefault="00596420" w:rsidP="0083358E">
      <w:pPr>
        <w:spacing w:after="0" w:line="240" w:lineRule="auto"/>
        <w:rPr>
          <w:sz w:val="24"/>
          <w:szCs w:val="24"/>
        </w:rPr>
      </w:pPr>
    </w:p>
    <w:p w:rsidR="0083358E" w:rsidRDefault="0083358E" w:rsidP="0083358E">
      <w:pPr>
        <w:spacing w:after="0" w:line="240" w:lineRule="auto"/>
        <w:rPr>
          <w:sz w:val="24"/>
          <w:szCs w:val="24"/>
        </w:rPr>
      </w:pPr>
      <w:r w:rsidRPr="0083358E">
        <w:rPr>
          <w:sz w:val="24"/>
          <w:szCs w:val="24"/>
        </w:rPr>
        <w:t>Dear Applicant</w:t>
      </w:r>
    </w:p>
    <w:p w:rsidR="0083358E" w:rsidRDefault="0083358E" w:rsidP="0083358E">
      <w:pPr>
        <w:spacing w:after="0" w:line="240" w:lineRule="auto"/>
        <w:rPr>
          <w:sz w:val="24"/>
          <w:szCs w:val="24"/>
        </w:rPr>
      </w:pPr>
    </w:p>
    <w:p w:rsidR="0083358E" w:rsidRDefault="0083358E" w:rsidP="0083358E">
      <w:pPr>
        <w:spacing w:after="0" w:line="240" w:lineRule="auto"/>
        <w:rPr>
          <w:sz w:val="24"/>
          <w:szCs w:val="24"/>
        </w:rPr>
      </w:pPr>
      <w:r>
        <w:rPr>
          <w:sz w:val="24"/>
          <w:szCs w:val="24"/>
        </w:rPr>
        <w:t xml:space="preserve">Thank you for your interest in Langham Oaks School.  I would like to take this opportunity to tell you a little more about us.  </w:t>
      </w:r>
    </w:p>
    <w:p w:rsidR="0083358E" w:rsidRPr="0083358E" w:rsidRDefault="0083358E" w:rsidP="0083358E">
      <w:pPr>
        <w:spacing w:after="0" w:line="240" w:lineRule="auto"/>
        <w:rPr>
          <w:sz w:val="24"/>
          <w:szCs w:val="24"/>
        </w:rPr>
      </w:pPr>
    </w:p>
    <w:p w:rsidR="0083358E" w:rsidRPr="00776C8B" w:rsidRDefault="0083358E" w:rsidP="0083358E">
      <w:pPr>
        <w:tabs>
          <w:tab w:val="left" w:pos="7328"/>
        </w:tabs>
        <w:spacing w:after="0" w:line="240" w:lineRule="auto"/>
        <w:rPr>
          <w:sz w:val="24"/>
          <w:szCs w:val="24"/>
        </w:rPr>
      </w:pPr>
      <w:r w:rsidRPr="00776C8B">
        <w:rPr>
          <w:sz w:val="24"/>
          <w:szCs w:val="24"/>
        </w:rPr>
        <w:t xml:space="preserve">Langham Oaks School is a thriving special school providing </w:t>
      </w:r>
      <w:r w:rsidRPr="00150EE8">
        <w:rPr>
          <w:sz w:val="24"/>
          <w:szCs w:val="24"/>
        </w:rPr>
        <w:t>69</w:t>
      </w:r>
      <w:r w:rsidRPr="00776C8B">
        <w:rPr>
          <w:sz w:val="24"/>
          <w:szCs w:val="24"/>
        </w:rPr>
        <w:t xml:space="preserve"> places for boys, aged 10-16 with “Outstanding” (Ofsted 2017) residential provision for </w:t>
      </w:r>
      <w:r w:rsidRPr="00150EE8">
        <w:rPr>
          <w:sz w:val="24"/>
          <w:szCs w:val="24"/>
        </w:rPr>
        <w:t>28</w:t>
      </w:r>
      <w:r w:rsidRPr="00776C8B">
        <w:rPr>
          <w:sz w:val="24"/>
          <w:szCs w:val="24"/>
        </w:rPr>
        <w:t xml:space="preserve"> pupils.  It is located in a small village in north-east Essex, six</w:t>
      </w:r>
      <w:r>
        <w:rPr>
          <w:sz w:val="24"/>
          <w:szCs w:val="24"/>
        </w:rPr>
        <w:t xml:space="preserve"> miles from Colchester. The school currently resides</w:t>
      </w:r>
      <w:r w:rsidRPr="00776C8B">
        <w:rPr>
          <w:sz w:val="24"/>
          <w:szCs w:val="24"/>
        </w:rPr>
        <w:t xml:space="preserve"> in a 19</w:t>
      </w:r>
      <w:r w:rsidRPr="00776C8B">
        <w:rPr>
          <w:sz w:val="24"/>
          <w:szCs w:val="24"/>
          <w:vertAlign w:val="superscript"/>
        </w:rPr>
        <w:t>th</w:t>
      </w:r>
      <w:r w:rsidRPr="00776C8B">
        <w:rPr>
          <w:sz w:val="24"/>
          <w:szCs w:val="24"/>
        </w:rPr>
        <w:t xml:space="preserve"> century house</w:t>
      </w:r>
      <w:r>
        <w:rPr>
          <w:sz w:val="24"/>
          <w:szCs w:val="24"/>
        </w:rPr>
        <w:t xml:space="preserve"> with extensions for classrooms, but there are exciting plans in progress to move to a new</w:t>
      </w:r>
      <w:r w:rsidR="00FD786D">
        <w:rPr>
          <w:sz w:val="24"/>
          <w:szCs w:val="24"/>
        </w:rPr>
        <w:t xml:space="preserve"> and specially</w:t>
      </w:r>
      <w:r>
        <w:rPr>
          <w:sz w:val="24"/>
          <w:szCs w:val="24"/>
        </w:rPr>
        <w:t xml:space="preserve"> designed building in the grounds.</w:t>
      </w:r>
    </w:p>
    <w:p w:rsidR="0083358E" w:rsidRPr="00776C8B" w:rsidRDefault="0083358E" w:rsidP="0083358E">
      <w:pPr>
        <w:tabs>
          <w:tab w:val="left" w:pos="7328"/>
        </w:tabs>
        <w:spacing w:after="0" w:line="240" w:lineRule="auto"/>
        <w:rPr>
          <w:sz w:val="24"/>
          <w:szCs w:val="24"/>
        </w:rPr>
      </w:pPr>
    </w:p>
    <w:p w:rsidR="0083358E" w:rsidRPr="00776C8B" w:rsidRDefault="00596420" w:rsidP="0083358E">
      <w:pPr>
        <w:tabs>
          <w:tab w:val="left" w:pos="7328"/>
        </w:tabs>
        <w:spacing w:after="0" w:line="240" w:lineRule="auto"/>
        <w:rPr>
          <w:sz w:val="24"/>
          <w:szCs w:val="24"/>
        </w:rPr>
      </w:pPr>
      <w:r>
        <w:rPr>
          <w:sz w:val="24"/>
          <w:szCs w:val="24"/>
        </w:rPr>
        <w:t>The School is a specialist provision for pupils with social, emotional and mental health needs (SEMH)</w:t>
      </w:r>
      <w:r w:rsidR="0083358E" w:rsidRPr="00776C8B">
        <w:rPr>
          <w:sz w:val="24"/>
          <w:szCs w:val="24"/>
        </w:rPr>
        <w:t xml:space="preserve">.  Langham Oaks is more than a school; it is a community based on exceptionally strong and trusting relationships between children and adults.  Pupils are capable of learning and achieving, but have experienced many complex issues preventing them from engaging in learning and making progress.  </w:t>
      </w:r>
      <w:r w:rsidR="002D3BB4">
        <w:rPr>
          <w:sz w:val="24"/>
          <w:szCs w:val="24"/>
        </w:rPr>
        <w:t xml:space="preserve">This is where the vital role of a Learning Support Assistant plays an integral part in the school by supporting pupils through times of challenging behaviour </w:t>
      </w:r>
      <w:r w:rsidR="007526B9">
        <w:rPr>
          <w:sz w:val="24"/>
          <w:szCs w:val="24"/>
        </w:rPr>
        <w:t>with</w:t>
      </w:r>
      <w:r w:rsidR="002D3BB4">
        <w:rPr>
          <w:sz w:val="24"/>
          <w:szCs w:val="24"/>
        </w:rPr>
        <w:t xml:space="preserve"> high quality intervention and understanding.  </w:t>
      </w:r>
      <w:r w:rsidR="0083358E" w:rsidRPr="00776C8B">
        <w:rPr>
          <w:sz w:val="24"/>
          <w:szCs w:val="24"/>
        </w:rPr>
        <w:t>Staff from both the day and residential teams work proactively and collaboratively to develop and deliver the best bespoke package for each individual pupil.</w:t>
      </w:r>
    </w:p>
    <w:p w:rsidR="0083358E" w:rsidRPr="00776C8B" w:rsidRDefault="0083358E" w:rsidP="0083358E">
      <w:pPr>
        <w:tabs>
          <w:tab w:val="left" w:pos="7328"/>
        </w:tabs>
        <w:spacing w:after="0" w:line="240" w:lineRule="auto"/>
        <w:rPr>
          <w:sz w:val="24"/>
          <w:szCs w:val="24"/>
        </w:rPr>
      </w:pPr>
    </w:p>
    <w:p w:rsidR="004454AF" w:rsidRDefault="00FD786D" w:rsidP="00FD786D">
      <w:pPr>
        <w:spacing w:after="0" w:line="240" w:lineRule="auto"/>
      </w:pPr>
      <w:r w:rsidRPr="00FD786D">
        <w:t>I hope</w:t>
      </w:r>
      <w:r>
        <w:t>,</w:t>
      </w:r>
      <w:r w:rsidRPr="00FD786D">
        <w:t xml:space="preserve"> as you read further</w:t>
      </w:r>
      <w:r>
        <w:t>,</w:t>
      </w:r>
      <w:r w:rsidRPr="00FD786D">
        <w:t xml:space="preserve"> you decide that Langham Oaks </w:t>
      </w:r>
      <w:r>
        <w:t>could be the</w:t>
      </w:r>
      <w:r w:rsidRPr="00FD786D">
        <w:t xml:space="preserve"> place </w:t>
      </w:r>
      <w:r>
        <w:t xml:space="preserve">where </w:t>
      </w:r>
      <w:r w:rsidRPr="00FD786D">
        <w:t xml:space="preserve">you </w:t>
      </w:r>
      <w:r>
        <w:t xml:space="preserve">would like </w:t>
      </w:r>
      <w:r w:rsidRPr="00FD786D">
        <w:t xml:space="preserve">to </w:t>
      </w:r>
      <w:r>
        <w:t xml:space="preserve">continue </w:t>
      </w:r>
      <w:r w:rsidRPr="00FD786D">
        <w:t>your career</w:t>
      </w:r>
      <w:r>
        <w:t xml:space="preserve"> and that we will receive your application in due course.</w:t>
      </w:r>
    </w:p>
    <w:p w:rsidR="00FD786D" w:rsidRDefault="00FD786D" w:rsidP="00FD786D">
      <w:pPr>
        <w:spacing w:after="0" w:line="240" w:lineRule="auto"/>
      </w:pPr>
    </w:p>
    <w:p w:rsidR="00FD786D" w:rsidRDefault="00FD786D" w:rsidP="00FD786D">
      <w:pPr>
        <w:spacing w:after="0" w:line="240" w:lineRule="auto"/>
      </w:pPr>
      <w:r>
        <w:t>Yours sincerely</w:t>
      </w:r>
    </w:p>
    <w:p w:rsidR="00FD786D" w:rsidRDefault="00FD786D" w:rsidP="00FD786D">
      <w:pPr>
        <w:spacing w:after="0" w:line="240" w:lineRule="auto"/>
      </w:pPr>
    </w:p>
    <w:p w:rsidR="00FD786D" w:rsidRDefault="00065FAE" w:rsidP="00FD786D">
      <w:pPr>
        <w:spacing w:after="0" w:line="240" w:lineRule="auto"/>
      </w:pPr>
      <w:r>
        <w:t>Simon Dawson</w:t>
      </w:r>
    </w:p>
    <w:p w:rsidR="00FD786D" w:rsidRDefault="00065FAE" w:rsidP="00FD786D">
      <w:pPr>
        <w:spacing w:after="0" w:line="240" w:lineRule="auto"/>
      </w:pPr>
      <w:r>
        <w:t xml:space="preserve">Interim </w:t>
      </w:r>
      <w:proofErr w:type="spellStart"/>
      <w:r w:rsidR="00FD786D">
        <w:t>Headteacher</w:t>
      </w:r>
      <w:proofErr w:type="spellEnd"/>
    </w:p>
    <w:p w:rsidR="00FD786D" w:rsidRPr="00FD786D" w:rsidRDefault="00FD786D" w:rsidP="00FD786D">
      <w:pPr>
        <w:spacing w:after="0" w:line="240" w:lineRule="auto"/>
      </w:pPr>
      <w:r>
        <w:t>Langham Oaks School</w:t>
      </w:r>
    </w:p>
    <w:p w:rsidR="00776C8B" w:rsidRDefault="00776C8B" w:rsidP="002C7FD3">
      <w:pPr>
        <w:spacing w:after="0" w:line="240" w:lineRule="auto"/>
        <w:jc w:val="center"/>
        <w:rPr>
          <w:b/>
        </w:rPr>
      </w:pPr>
    </w:p>
    <w:p w:rsidR="00596420" w:rsidRDefault="00596420" w:rsidP="002C7FD3">
      <w:pPr>
        <w:spacing w:after="0" w:line="240" w:lineRule="auto"/>
        <w:jc w:val="center"/>
        <w:rPr>
          <w:b/>
        </w:rPr>
      </w:pPr>
    </w:p>
    <w:p w:rsidR="00596420" w:rsidRPr="00776C8B" w:rsidRDefault="00596420" w:rsidP="002C7FD3">
      <w:pPr>
        <w:spacing w:after="0" w:line="240" w:lineRule="auto"/>
        <w:jc w:val="center"/>
        <w:rPr>
          <w:b/>
        </w:rPr>
      </w:pPr>
    </w:p>
    <w:p w:rsidR="00776C8B" w:rsidRPr="00776C8B" w:rsidRDefault="00776C8B" w:rsidP="002C7FD3">
      <w:pPr>
        <w:spacing w:after="0" w:line="240" w:lineRule="auto"/>
        <w:jc w:val="center"/>
        <w:rPr>
          <w:b/>
        </w:rPr>
      </w:pPr>
    </w:p>
    <w:p w:rsidR="00776C8B" w:rsidRPr="00776C8B" w:rsidRDefault="00776C8B" w:rsidP="002C7FD3">
      <w:pPr>
        <w:spacing w:after="0" w:line="240" w:lineRule="auto"/>
        <w:jc w:val="center"/>
        <w:rPr>
          <w:b/>
        </w:rPr>
      </w:pPr>
    </w:p>
    <w:p w:rsidR="00776C8B" w:rsidRPr="00776C8B" w:rsidRDefault="00776C8B" w:rsidP="002C7FD3">
      <w:pPr>
        <w:spacing w:after="0" w:line="240" w:lineRule="auto"/>
        <w:jc w:val="center"/>
        <w:rPr>
          <w:b/>
        </w:rPr>
      </w:pPr>
    </w:p>
    <w:p w:rsidR="00596420" w:rsidRDefault="00596420" w:rsidP="002C7FD3">
      <w:pPr>
        <w:spacing w:after="0" w:line="240" w:lineRule="auto"/>
        <w:jc w:val="center"/>
        <w:rPr>
          <w:b/>
        </w:rPr>
      </w:pPr>
    </w:p>
    <w:p w:rsidR="00596420" w:rsidRDefault="00596420" w:rsidP="002C7FD3">
      <w:pPr>
        <w:spacing w:after="0" w:line="240" w:lineRule="auto"/>
        <w:jc w:val="center"/>
        <w:rPr>
          <w:b/>
        </w:rPr>
      </w:pPr>
    </w:p>
    <w:p w:rsidR="00596420" w:rsidRDefault="00596420" w:rsidP="002C7FD3">
      <w:pPr>
        <w:spacing w:after="0" w:line="240" w:lineRule="auto"/>
        <w:jc w:val="center"/>
        <w:rPr>
          <w:b/>
        </w:rPr>
      </w:pPr>
    </w:p>
    <w:p w:rsidR="00596420" w:rsidRDefault="00596420" w:rsidP="002C7FD3">
      <w:pPr>
        <w:spacing w:after="0" w:line="240" w:lineRule="auto"/>
        <w:jc w:val="center"/>
        <w:rPr>
          <w:b/>
        </w:rPr>
      </w:pPr>
    </w:p>
    <w:p w:rsidR="00776C8B" w:rsidRPr="00776C8B" w:rsidRDefault="00676B70" w:rsidP="002C7FD3">
      <w:pPr>
        <w:spacing w:after="0" w:line="240" w:lineRule="auto"/>
        <w:jc w:val="center"/>
        <w:rPr>
          <w:b/>
        </w:rPr>
      </w:pPr>
      <w:r w:rsidRPr="00676B70">
        <w:rPr>
          <w:noProof/>
          <w:lang w:eastAsia="en-GB"/>
        </w:rPr>
        <w:pict>
          <v:rect id="Rectangle 303" o:spid="_x0000_s1027" style="position:absolute;left:0;text-align:left;margin-left:127.05pt;margin-top:4.55pt;width:222pt;height:122.45pt;z-index:251747840;visibility:visible;mso-wrap-distance-left:12pt;mso-wrap-distance-top:12pt;mso-wrap-distance-right:12pt;mso-wrap-distance-bottom:12pt;mso-position-horizontal-relative:text;mso-position-vertical-relative:lin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" fillcolor="#dce6f2" strokecolor="white [3212]" strokeweight="1.5pt">
            <v:path arrowok="t"/>
            <v:textbox inset="0,0,0,0">
              <w:txbxContent>
                <w:p w:rsidR="001D1A81" w:rsidRDefault="001D1A81" w:rsidP="00856EF4">
                  <w:pPr>
                    <w:pStyle w:val="FreeForm"/>
                    <w:shd w:val="clear" w:color="auto" w:fill="FFFFFF" w:themeFill="background1"/>
                    <w:tabs>
                      <w:tab w:val="left" w:pos="709"/>
                    </w:tabs>
                    <w:jc w:val="center"/>
                    <w:rPr>
                      <w:rFonts w:ascii="Calibri" w:hAnsi="Calibri"/>
                      <w:b/>
                      <w:color w:val="4F6228" w:themeColor="accent3" w:themeShade="80"/>
                      <w:sz w:val="36"/>
                      <w:szCs w:val="36"/>
                      <w:lang w:val="en-GB"/>
                    </w:rPr>
                  </w:pPr>
                  <w:r>
                    <w:rPr>
                      <w:rFonts w:ascii="Calibri" w:hAnsi="Calibri"/>
                      <w:b/>
                      <w:color w:val="4F6228" w:themeColor="accent3" w:themeShade="80"/>
                      <w:sz w:val="36"/>
                      <w:szCs w:val="36"/>
                      <w:lang w:val="en-GB"/>
                    </w:rPr>
                    <w:t>Part-Time Permanent LSA</w:t>
                  </w:r>
                </w:p>
                <w:p w:rsidR="001D1A81" w:rsidRDefault="001D1A81" w:rsidP="00856EF4">
                  <w:pPr>
                    <w:pStyle w:val="FreeForm"/>
                    <w:shd w:val="clear" w:color="auto" w:fill="FFFFFF" w:themeFill="background1"/>
                    <w:tabs>
                      <w:tab w:val="left" w:pos="709"/>
                    </w:tabs>
                    <w:jc w:val="center"/>
                    <w:rPr>
                      <w:rFonts w:ascii="Calibri" w:hAnsi="Calibri"/>
                      <w:b/>
                      <w:color w:val="4F6228" w:themeColor="accent3" w:themeShade="80"/>
                      <w:sz w:val="36"/>
                      <w:szCs w:val="36"/>
                      <w:lang w:val="en-GB"/>
                    </w:rPr>
                  </w:pPr>
                  <w:r>
                    <w:rPr>
                      <w:rFonts w:ascii="Calibri" w:hAnsi="Calibri"/>
                      <w:b/>
                      <w:color w:val="4F6228" w:themeColor="accent3" w:themeShade="80"/>
                      <w:sz w:val="36"/>
                      <w:szCs w:val="36"/>
                      <w:lang w:val="en-GB"/>
                    </w:rPr>
                    <w:t>Band 2 - Point 3</w:t>
                  </w:r>
                </w:p>
                <w:p w:rsidR="001D1A81" w:rsidRDefault="001D1A81" w:rsidP="00856EF4">
                  <w:pPr>
                    <w:pStyle w:val="FreeForm"/>
                    <w:shd w:val="clear" w:color="auto" w:fill="FFFFFF" w:themeFill="background1"/>
                    <w:tabs>
                      <w:tab w:val="left" w:pos="709"/>
                    </w:tabs>
                    <w:jc w:val="center"/>
                    <w:rPr>
                      <w:rFonts w:ascii="Calibri" w:hAnsi="Calibri"/>
                      <w:b/>
                      <w:color w:val="4F6228" w:themeColor="accent3" w:themeShade="80"/>
                      <w:sz w:val="36"/>
                      <w:szCs w:val="36"/>
                      <w:lang w:val="en-GB"/>
                    </w:rPr>
                  </w:pPr>
                  <w:r>
                    <w:rPr>
                      <w:rFonts w:ascii="Calibri" w:hAnsi="Calibri"/>
                      <w:b/>
                      <w:color w:val="4F6228" w:themeColor="accent3" w:themeShade="80"/>
                      <w:sz w:val="36"/>
                      <w:szCs w:val="36"/>
                      <w:lang w:val="en-GB"/>
                    </w:rPr>
                    <w:t>(</w:t>
                  </w:r>
                  <w:proofErr w:type="gramStart"/>
                  <w:r>
                    <w:rPr>
                      <w:rFonts w:ascii="Calibri" w:hAnsi="Calibri"/>
                      <w:b/>
                      <w:color w:val="4F6228" w:themeColor="accent3" w:themeShade="80"/>
                      <w:sz w:val="36"/>
                      <w:szCs w:val="36"/>
                      <w:lang w:val="en-GB"/>
                    </w:rPr>
                    <w:t>within</w:t>
                  </w:r>
                  <w:proofErr w:type="gramEnd"/>
                  <w:r>
                    <w:rPr>
                      <w:rFonts w:ascii="Calibri" w:hAnsi="Calibri"/>
                      <w:b/>
                      <w:color w:val="4F6228" w:themeColor="accent3" w:themeShade="80"/>
                      <w:sz w:val="36"/>
                      <w:szCs w:val="36"/>
                      <w:lang w:val="en-GB"/>
                    </w:rPr>
                    <w:t xml:space="preserve"> range Points 3-6)</w:t>
                  </w:r>
                </w:p>
                <w:p w:rsidR="001D1A81" w:rsidRPr="00856EF4" w:rsidRDefault="001D1A81" w:rsidP="00856EF4">
                  <w:pPr>
                    <w:pStyle w:val="FreeForm"/>
                    <w:shd w:val="clear" w:color="auto" w:fill="FFFFFF" w:themeFill="background1"/>
                    <w:tabs>
                      <w:tab w:val="left" w:pos="709"/>
                    </w:tabs>
                    <w:jc w:val="center"/>
                    <w:rPr>
                      <w:rFonts w:ascii="Garamond" w:eastAsia="Times New Roman" w:hAnsi="Garamond"/>
                      <w:b/>
                      <w:color w:val="4F6228" w:themeColor="accent3" w:themeShade="80"/>
                      <w:sz w:val="36"/>
                      <w:szCs w:val="36"/>
                      <w:lang w:val="en-GB" w:eastAsia="en-GB"/>
                    </w:rPr>
                  </w:pPr>
                </w:p>
              </w:txbxContent>
            </v:textbox>
            <w10:wrap type="square"/>
          </v:rect>
        </w:pict>
      </w:r>
    </w:p>
    <w:p w:rsidR="00856EF4" w:rsidRDefault="00856EF4" w:rsidP="00856EF4">
      <w:pPr>
        <w:widowControl w:val="0"/>
        <w:spacing w:after="0"/>
        <w:rPr>
          <w:b/>
          <w:sz w:val="48"/>
          <w:szCs w:val="48"/>
        </w:rPr>
      </w:pPr>
    </w:p>
    <w:p w:rsidR="00856EF4" w:rsidRDefault="00856EF4" w:rsidP="00856EF4">
      <w:pPr>
        <w:spacing w:after="0" w:line="240" w:lineRule="auto"/>
        <w:rPr>
          <w:rFonts w:eastAsia="ヒラギノ角ゴ Pro W3" w:cs="Times New Roman"/>
          <w:lang w:val="en-US"/>
        </w:rPr>
      </w:pPr>
    </w:p>
    <w:p w:rsidR="00856EF4" w:rsidRDefault="00856EF4" w:rsidP="00856EF4">
      <w:pPr>
        <w:spacing w:after="0" w:line="240" w:lineRule="auto"/>
        <w:rPr>
          <w:rFonts w:eastAsia="ヒラギノ角ゴ Pro W3" w:cs="Times New Roman"/>
          <w:color w:val="FFFFFF"/>
          <w:lang w:val="en-US"/>
        </w:rPr>
      </w:pPr>
      <w:r>
        <w:rPr>
          <w:rFonts w:eastAsia="ヒラギノ角ゴ Pro W3" w:cs="Times New Roman"/>
          <w:color w:val="FFFFFF"/>
          <w:lang w:val="en-US"/>
        </w:rPr>
        <w:t>Sect</w:t>
      </w:r>
    </w:p>
    <w:p w:rsidR="00856EF4" w:rsidRDefault="00856EF4" w:rsidP="00856EF4">
      <w:pPr>
        <w:spacing w:after="0" w:line="240" w:lineRule="auto"/>
        <w:rPr>
          <w:rFonts w:eastAsia="ヒラギノ角ゴ Pro W3" w:cs="Times New Roman"/>
          <w:color w:val="FFFFFF"/>
          <w:lang w:val="en-US"/>
        </w:rPr>
      </w:pPr>
    </w:p>
    <w:p w:rsidR="00856EF4" w:rsidRDefault="00856EF4" w:rsidP="00856EF4">
      <w:pPr>
        <w:widowControl w:val="0"/>
        <w:rPr>
          <w:b/>
          <w:sz w:val="40"/>
          <w:szCs w:val="40"/>
        </w:rPr>
      </w:pPr>
    </w:p>
    <w:p w:rsidR="00856EF4" w:rsidRDefault="00856EF4" w:rsidP="00856EF4">
      <w:pPr>
        <w:widowControl w:val="0"/>
        <w:rPr>
          <w:b/>
          <w:sz w:val="40"/>
          <w:szCs w:val="40"/>
        </w:rPr>
      </w:pPr>
    </w:p>
    <w:p w:rsidR="00856EF4" w:rsidRPr="00856EF4" w:rsidRDefault="00856EF4" w:rsidP="00856EF4">
      <w:pPr>
        <w:widowControl w:val="0"/>
        <w:jc w:val="center"/>
        <w:rPr>
          <w:b/>
          <w:color w:val="4F6228" w:themeColor="accent3" w:themeShade="80"/>
          <w:sz w:val="40"/>
          <w:szCs w:val="40"/>
        </w:rPr>
      </w:pPr>
      <w:r w:rsidRPr="00856EF4">
        <w:rPr>
          <w:b/>
          <w:noProof/>
          <w:color w:val="4F6228" w:themeColor="accent3" w:themeShade="80"/>
          <w:sz w:val="40"/>
          <w:szCs w:val="40"/>
          <w:lang w:eastAsia="en-GB"/>
        </w:rPr>
        <w:drawing>
          <wp:anchor distT="0" distB="0" distL="114300" distR="114300" simplePos="0" relativeHeight="251749888" behindDoc="1" locked="0" layoutInCell="1" allowOverlap="1">
            <wp:simplePos x="0" y="0"/>
            <wp:positionH relativeFrom="column">
              <wp:posOffset>8756015</wp:posOffset>
            </wp:positionH>
            <wp:positionV relativeFrom="paragraph">
              <wp:posOffset>-874395</wp:posOffset>
            </wp:positionV>
            <wp:extent cx="774065" cy="672465"/>
            <wp:effectExtent l="0" t="0" r="6985" b="0"/>
            <wp:wrapNone/>
            <wp:docPr id="43" name="Picture 43" descr="Description: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New logo.jp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4065" cy="672465"/>
                    </a:xfrm>
                    <a:prstGeom prst="rect">
                      <a:avLst/>
                    </a:prstGeom>
                    <a:noFill/>
                    <a:ln>
                      <a:noFill/>
                    </a:ln>
                  </pic:spPr>
                </pic:pic>
              </a:graphicData>
            </a:graphic>
          </wp:anchor>
        </w:drawing>
      </w:r>
      <w:r w:rsidRPr="00856EF4">
        <w:rPr>
          <w:b/>
          <w:color w:val="4F6228" w:themeColor="accent3" w:themeShade="80"/>
          <w:sz w:val="40"/>
          <w:szCs w:val="40"/>
        </w:rPr>
        <w:t>Job Description &amp; Person Specification</w:t>
      </w:r>
    </w:p>
    <w:p w:rsidR="00856EF4" w:rsidRPr="00DF4452" w:rsidRDefault="00856EF4" w:rsidP="00856EF4">
      <w:pPr>
        <w:widowControl w:val="0"/>
        <w:jc w:val="center"/>
        <w:rPr>
          <w:b/>
          <w:sz w:val="40"/>
          <w:szCs w:val="40"/>
        </w:rPr>
      </w:pPr>
    </w:p>
    <w:tbl>
      <w:tblPr>
        <w:tblW w:w="9900" w:type="dxa"/>
        <w:tblInd w:w="-184" w:type="dxa"/>
        <w:shd w:val="clear" w:color="auto" w:fill="FFFFFF"/>
        <w:tblLayout w:type="fixed"/>
        <w:tblLook w:val="0000"/>
      </w:tblPr>
      <w:tblGrid>
        <w:gridCol w:w="1985"/>
        <w:gridCol w:w="7915"/>
      </w:tblGrid>
      <w:tr w:rsidR="00856EF4" w:rsidRPr="009C6F72" w:rsidTr="007526B9">
        <w:trPr>
          <w:cantSplit/>
          <w:trHeight w:val="280"/>
          <w:tblHeader/>
        </w:trPr>
        <w:tc>
          <w:tcPr>
            <w:tcW w:w="1985" w:type="dxa"/>
            <w:tcBorders>
              <w:top w:val="single" w:sz="8" w:space="0" w:color="000000"/>
              <w:left w:val="single" w:sz="8" w:space="0" w:color="000000"/>
              <w:bottom w:val="single" w:sz="8" w:space="0" w:color="000000"/>
              <w:right w:val="single" w:sz="8" w:space="0" w:color="000000"/>
            </w:tcBorders>
            <w:shd w:val="clear" w:color="auto" w:fill="70AD46"/>
            <w:tcMar>
              <w:top w:w="100" w:type="dxa"/>
              <w:left w:w="100" w:type="dxa"/>
              <w:bottom w:w="100" w:type="dxa"/>
              <w:right w:w="100" w:type="dxa"/>
            </w:tcMar>
          </w:tcPr>
          <w:p w:rsidR="00856EF4" w:rsidRPr="00856EF4" w:rsidRDefault="00856EF4" w:rsidP="00731996">
            <w:pPr>
              <w:spacing w:after="0" w:line="240" w:lineRule="auto"/>
              <w:rPr>
                <w:rFonts w:eastAsia="ヒラギノ角ゴ Pro W3" w:cs="Times New Roman"/>
                <w:b/>
                <w:color w:val="FFFFFF" w:themeColor="background1"/>
                <w:lang w:val="en-US"/>
              </w:rPr>
            </w:pPr>
            <w:r w:rsidRPr="00856EF4">
              <w:rPr>
                <w:rFonts w:eastAsia="ヒラギノ角ゴ Pro W3" w:cs="Times New Roman"/>
                <w:b/>
                <w:color w:val="FFFFFF" w:themeColor="background1"/>
                <w:sz w:val="24"/>
                <w:lang w:val="en-US"/>
              </w:rPr>
              <w:t>Job Title:</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856EF4" w:rsidRPr="009C6F72" w:rsidRDefault="00856EF4" w:rsidP="00731996">
            <w:pPr>
              <w:spacing w:after="0" w:line="240" w:lineRule="auto"/>
              <w:rPr>
                <w:rFonts w:eastAsia="ヒラギノ角ゴ Pro W3" w:cs="Times New Roman"/>
                <w:b/>
                <w:sz w:val="24"/>
                <w:szCs w:val="24"/>
                <w:lang w:val="en-US"/>
              </w:rPr>
            </w:pPr>
            <w:r>
              <w:rPr>
                <w:rFonts w:eastAsia="ヒラギノ角ゴ Pro W3" w:cs="Times New Roman"/>
                <w:b/>
                <w:sz w:val="24"/>
                <w:szCs w:val="24"/>
                <w:lang w:val="en-US"/>
              </w:rPr>
              <w:t>Learning Support Assistant</w:t>
            </w:r>
          </w:p>
        </w:tc>
      </w:tr>
      <w:tr w:rsidR="00856EF4" w:rsidRPr="009C6F72" w:rsidTr="007526B9">
        <w:trPr>
          <w:cantSplit/>
          <w:trHeight w:val="280"/>
          <w:tblHeader/>
        </w:trPr>
        <w:tc>
          <w:tcPr>
            <w:tcW w:w="1985" w:type="dxa"/>
            <w:tcBorders>
              <w:top w:val="single" w:sz="8" w:space="0" w:color="000000"/>
              <w:left w:val="single" w:sz="8" w:space="0" w:color="000000"/>
              <w:bottom w:val="single" w:sz="8" w:space="0" w:color="000000"/>
              <w:right w:val="single" w:sz="8" w:space="0" w:color="000000"/>
            </w:tcBorders>
            <w:shd w:val="clear" w:color="auto" w:fill="70AD46"/>
            <w:tcMar>
              <w:top w:w="100" w:type="dxa"/>
              <w:left w:w="100" w:type="dxa"/>
              <w:bottom w:w="100" w:type="dxa"/>
              <w:right w:w="100" w:type="dxa"/>
            </w:tcMar>
          </w:tcPr>
          <w:p w:rsidR="00856EF4" w:rsidRPr="00856EF4" w:rsidRDefault="00856EF4" w:rsidP="00731996">
            <w:pPr>
              <w:spacing w:after="0" w:line="240" w:lineRule="auto"/>
              <w:rPr>
                <w:rFonts w:eastAsia="ヒラギノ角ゴ Pro W3" w:cs="Times New Roman"/>
                <w:b/>
                <w:color w:val="FFFFFF" w:themeColor="background1"/>
                <w:sz w:val="24"/>
                <w:lang w:val="en-US"/>
              </w:rPr>
            </w:pPr>
            <w:r w:rsidRPr="00856EF4">
              <w:rPr>
                <w:rFonts w:eastAsia="ヒラギノ角ゴ Pro W3" w:cs="Times New Roman"/>
                <w:b/>
                <w:color w:val="FFFFFF" w:themeColor="background1"/>
                <w:sz w:val="24"/>
                <w:lang w:val="en-US"/>
              </w:rPr>
              <w:t>Grade:</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856EF4" w:rsidRPr="009C6F72" w:rsidRDefault="00856EF4" w:rsidP="0003565B">
            <w:pPr>
              <w:spacing w:after="0" w:line="240" w:lineRule="auto"/>
              <w:rPr>
                <w:rFonts w:eastAsia="ヒラギノ角ゴ Pro W3" w:cs="Times New Roman"/>
                <w:b/>
                <w:sz w:val="24"/>
                <w:szCs w:val="24"/>
                <w:lang w:val="en-US"/>
              </w:rPr>
            </w:pPr>
            <w:r w:rsidRPr="009C6F72">
              <w:rPr>
                <w:rFonts w:eastAsia="ヒラギノ角ゴ Pro W3" w:cs="Times New Roman"/>
                <w:b/>
                <w:sz w:val="24"/>
                <w:szCs w:val="24"/>
                <w:lang w:val="en-US"/>
              </w:rPr>
              <w:t xml:space="preserve">Band </w:t>
            </w:r>
            <w:r>
              <w:rPr>
                <w:rFonts w:eastAsia="ヒラギノ角ゴ Pro W3" w:cs="Times New Roman"/>
                <w:b/>
                <w:sz w:val="24"/>
                <w:szCs w:val="24"/>
                <w:lang w:val="en-US"/>
              </w:rPr>
              <w:t>2</w:t>
            </w:r>
            <w:r w:rsidRPr="009C6F72">
              <w:rPr>
                <w:rFonts w:eastAsia="ヒラギノ角ゴ Pro W3" w:cs="Times New Roman"/>
                <w:b/>
                <w:sz w:val="24"/>
                <w:szCs w:val="24"/>
                <w:lang w:val="en-US"/>
              </w:rPr>
              <w:t xml:space="preserve"> </w:t>
            </w:r>
            <w:r w:rsidR="0003565B">
              <w:rPr>
                <w:rFonts w:eastAsia="ヒラギノ角ゴ Pro W3" w:cs="Times New Roman"/>
                <w:b/>
                <w:sz w:val="24"/>
                <w:szCs w:val="24"/>
                <w:lang w:val="en-US"/>
              </w:rPr>
              <w:t xml:space="preserve"> - Point 3 (within</w:t>
            </w:r>
            <w:r w:rsidRPr="009C6F72">
              <w:rPr>
                <w:rFonts w:eastAsia="ヒラギノ角ゴ Pro W3" w:cs="Times New Roman"/>
                <w:b/>
                <w:sz w:val="24"/>
                <w:szCs w:val="24"/>
                <w:lang w:val="en-US"/>
              </w:rPr>
              <w:t xml:space="preserve"> range </w:t>
            </w:r>
            <w:r w:rsidR="006E5DC1">
              <w:rPr>
                <w:rFonts w:eastAsia="ヒラギノ角ゴ Pro W3" w:cs="Times New Roman"/>
                <w:b/>
                <w:sz w:val="24"/>
                <w:szCs w:val="24"/>
                <w:lang w:val="en-US"/>
              </w:rPr>
              <w:t>Points 3 - 6</w:t>
            </w:r>
            <w:r w:rsidRPr="009C6F72">
              <w:rPr>
                <w:rFonts w:eastAsia="ヒラギノ角ゴ Pro W3" w:cs="Times New Roman"/>
                <w:b/>
                <w:sz w:val="24"/>
                <w:szCs w:val="24"/>
                <w:lang w:val="en-US"/>
              </w:rPr>
              <w:t>)</w:t>
            </w:r>
          </w:p>
        </w:tc>
      </w:tr>
      <w:tr w:rsidR="00856EF4" w:rsidRPr="009C6F72" w:rsidTr="007526B9">
        <w:trPr>
          <w:cantSplit/>
          <w:trHeight w:val="280"/>
          <w:tblHeader/>
        </w:trPr>
        <w:tc>
          <w:tcPr>
            <w:tcW w:w="1985" w:type="dxa"/>
            <w:tcBorders>
              <w:top w:val="single" w:sz="8" w:space="0" w:color="000000"/>
              <w:left w:val="single" w:sz="8" w:space="0" w:color="000000"/>
              <w:bottom w:val="single" w:sz="8" w:space="0" w:color="000000"/>
              <w:right w:val="single" w:sz="8" w:space="0" w:color="000000"/>
            </w:tcBorders>
            <w:shd w:val="clear" w:color="auto" w:fill="70AD46"/>
            <w:tcMar>
              <w:top w:w="100" w:type="dxa"/>
              <w:left w:w="100" w:type="dxa"/>
              <w:bottom w:w="100" w:type="dxa"/>
              <w:right w:w="100" w:type="dxa"/>
            </w:tcMar>
          </w:tcPr>
          <w:p w:rsidR="00856EF4" w:rsidRPr="00856EF4" w:rsidRDefault="00856EF4" w:rsidP="00731996">
            <w:pPr>
              <w:spacing w:after="0" w:line="240" w:lineRule="auto"/>
              <w:rPr>
                <w:rFonts w:eastAsia="ヒラギノ角ゴ Pro W3" w:cs="Times New Roman"/>
                <w:b/>
                <w:color w:val="FFFFFF" w:themeColor="background1"/>
                <w:sz w:val="24"/>
                <w:lang w:val="en-US"/>
              </w:rPr>
            </w:pPr>
            <w:r w:rsidRPr="00856EF4">
              <w:rPr>
                <w:rFonts w:eastAsia="ヒラギノ角ゴ Pro W3" w:cs="Times New Roman"/>
                <w:b/>
                <w:color w:val="FFFFFF" w:themeColor="background1"/>
                <w:sz w:val="24"/>
                <w:lang w:val="en-US"/>
              </w:rPr>
              <w:t>Reports to:</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856EF4" w:rsidRPr="00155572" w:rsidRDefault="00856EF4" w:rsidP="00731996">
            <w:pPr>
              <w:spacing w:after="0" w:line="240" w:lineRule="auto"/>
              <w:rPr>
                <w:rFonts w:eastAsia="ヒラギノ角ゴ Pro W3" w:cs="Times New Roman"/>
                <w:b/>
                <w:sz w:val="24"/>
                <w:szCs w:val="24"/>
                <w:lang w:val="en-US"/>
              </w:rPr>
            </w:pPr>
            <w:proofErr w:type="spellStart"/>
            <w:r w:rsidRPr="00155572">
              <w:rPr>
                <w:b/>
                <w:sz w:val="24"/>
                <w:szCs w:val="24"/>
              </w:rPr>
              <w:t>Headteacher</w:t>
            </w:r>
            <w:proofErr w:type="spellEnd"/>
            <w:r w:rsidRPr="00155572">
              <w:rPr>
                <w:b/>
                <w:sz w:val="24"/>
                <w:szCs w:val="24"/>
              </w:rPr>
              <w:t>, Class Teacher, SENCO</w:t>
            </w:r>
          </w:p>
        </w:tc>
      </w:tr>
      <w:tr w:rsidR="00856EF4" w:rsidRPr="009C6F72" w:rsidTr="007526B9">
        <w:trPr>
          <w:cantSplit/>
          <w:trHeight w:val="280"/>
          <w:tblHeader/>
        </w:trPr>
        <w:tc>
          <w:tcPr>
            <w:tcW w:w="1985" w:type="dxa"/>
            <w:tcBorders>
              <w:top w:val="single" w:sz="8" w:space="0" w:color="000000"/>
              <w:left w:val="single" w:sz="8" w:space="0" w:color="000000"/>
              <w:bottom w:val="single" w:sz="8" w:space="0" w:color="000000"/>
              <w:right w:val="single" w:sz="8" w:space="0" w:color="000000"/>
            </w:tcBorders>
            <w:shd w:val="clear" w:color="auto" w:fill="70AD46"/>
            <w:tcMar>
              <w:top w:w="100" w:type="dxa"/>
              <w:left w:w="100" w:type="dxa"/>
              <w:bottom w:w="100" w:type="dxa"/>
              <w:right w:w="100" w:type="dxa"/>
            </w:tcMar>
          </w:tcPr>
          <w:p w:rsidR="00856EF4" w:rsidRPr="00856EF4" w:rsidRDefault="00856EF4" w:rsidP="00731996">
            <w:pPr>
              <w:spacing w:after="0" w:line="240" w:lineRule="auto"/>
              <w:rPr>
                <w:rFonts w:eastAsia="ヒラギノ角ゴ Pro W3" w:cs="Times New Roman"/>
                <w:b/>
                <w:color w:val="FFFFFF" w:themeColor="background1"/>
                <w:sz w:val="24"/>
                <w:lang w:val="en-US"/>
              </w:rPr>
            </w:pPr>
            <w:r w:rsidRPr="00856EF4">
              <w:rPr>
                <w:rFonts w:eastAsia="ヒラギノ角ゴ Pro W3" w:cs="Times New Roman"/>
                <w:b/>
                <w:color w:val="FFFFFF" w:themeColor="background1"/>
                <w:sz w:val="24"/>
                <w:lang w:val="en-US"/>
              </w:rPr>
              <w:t>Liaison with:</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856EF4" w:rsidRPr="00155572" w:rsidRDefault="00856EF4" w:rsidP="00731996">
            <w:pPr>
              <w:spacing w:after="0" w:line="240" w:lineRule="auto"/>
              <w:rPr>
                <w:rFonts w:eastAsia="ヒラギノ角ゴ Pro W3" w:cs="Times New Roman"/>
                <w:b/>
                <w:sz w:val="24"/>
                <w:szCs w:val="24"/>
                <w:lang w:val="en-US"/>
              </w:rPr>
            </w:pPr>
            <w:r w:rsidRPr="00155572">
              <w:rPr>
                <w:b/>
                <w:sz w:val="24"/>
                <w:szCs w:val="24"/>
              </w:rPr>
              <w:t xml:space="preserve">Teaching staff, support staff, </w:t>
            </w:r>
            <w:proofErr w:type="spellStart"/>
            <w:smartTag w:uri="urn:schemas-microsoft-com:office:smarttags" w:element="PersonName">
              <w:r w:rsidRPr="00155572">
                <w:rPr>
                  <w:b/>
                  <w:sz w:val="24"/>
                  <w:szCs w:val="24"/>
                </w:rPr>
                <w:t>Headteacher</w:t>
              </w:r>
            </w:smartTag>
            <w:proofErr w:type="spellEnd"/>
            <w:r>
              <w:rPr>
                <w:b/>
                <w:sz w:val="24"/>
                <w:szCs w:val="24"/>
              </w:rPr>
              <w:t>, pupils</w:t>
            </w:r>
          </w:p>
        </w:tc>
      </w:tr>
      <w:tr w:rsidR="00856EF4" w:rsidRPr="009C6F72" w:rsidTr="007526B9">
        <w:trPr>
          <w:cantSplit/>
          <w:trHeight w:val="280"/>
          <w:tblHeader/>
        </w:trPr>
        <w:tc>
          <w:tcPr>
            <w:tcW w:w="1985" w:type="dxa"/>
            <w:tcBorders>
              <w:top w:val="single" w:sz="8" w:space="0" w:color="000000"/>
              <w:left w:val="single" w:sz="8" w:space="0" w:color="000000"/>
              <w:bottom w:val="single" w:sz="8" w:space="0" w:color="000000"/>
              <w:right w:val="single" w:sz="8" w:space="0" w:color="000000"/>
            </w:tcBorders>
            <w:shd w:val="clear" w:color="auto" w:fill="70AD46"/>
            <w:tcMar>
              <w:top w:w="100" w:type="dxa"/>
              <w:left w:w="100" w:type="dxa"/>
              <w:bottom w:w="100" w:type="dxa"/>
              <w:right w:w="100" w:type="dxa"/>
            </w:tcMar>
          </w:tcPr>
          <w:p w:rsidR="00856EF4" w:rsidRPr="00856EF4" w:rsidRDefault="00856EF4" w:rsidP="00731996">
            <w:pPr>
              <w:spacing w:after="0" w:line="240" w:lineRule="auto"/>
              <w:rPr>
                <w:rFonts w:eastAsia="ヒラギノ角ゴ Pro W3" w:cs="Times New Roman"/>
                <w:b/>
                <w:color w:val="FFFFFF" w:themeColor="background1"/>
                <w:sz w:val="24"/>
                <w:lang w:val="en-US"/>
              </w:rPr>
            </w:pPr>
            <w:r w:rsidRPr="00856EF4">
              <w:rPr>
                <w:rFonts w:eastAsia="ヒラギノ角ゴ Pro W3" w:cs="Times New Roman"/>
                <w:b/>
                <w:color w:val="FFFFFF" w:themeColor="background1"/>
                <w:sz w:val="24"/>
                <w:lang w:val="en-US"/>
              </w:rPr>
              <w:t>Job Purpose:</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856EF4" w:rsidRDefault="00856EF4" w:rsidP="00731996">
            <w:pPr>
              <w:pStyle w:val="NoSpacing"/>
              <w:rPr>
                <w:b/>
                <w:sz w:val="24"/>
                <w:szCs w:val="24"/>
              </w:rPr>
            </w:pPr>
            <w:r>
              <w:rPr>
                <w:b/>
                <w:sz w:val="24"/>
                <w:szCs w:val="24"/>
              </w:rPr>
              <w:t>To work in partnership with Class T</w:t>
            </w:r>
            <w:r w:rsidRPr="00155572">
              <w:rPr>
                <w:b/>
                <w:sz w:val="24"/>
                <w:szCs w:val="24"/>
              </w:rPr>
              <w:t>eachers to support learning in line with the national curriculum, codes of practice and school policies and procedures.</w:t>
            </w:r>
          </w:p>
          <w:p w:rsidR="00856EF4" w:rsidRPr="00155572" w:rsidRDefault="00856EF4" w:rsidP="00731996">
            <w:pPr>
              <w:pStyle w:val="NoSpacing"/>
              <w:rPr>
                <w:b/>
                <w:sz w:val="24"/>
                <w:szCs w:val="24"/>
              </w:rPr>
            </w:pPr>
          </w:p>
          <w:p w:rsidR="00856EF4" w:rsidRDefault="00856EF4" w:rsidP="00731996">
            <w:pPr>
              <w:pStyle w:val="NoSpacing"/>
              <w:rPr>
                <w:rFonts w:eastAsia="ヒラギノ角ゴ Pro W3" w:cs="Times New Roman"/>
              </w:rPr>
            </w:pPr>
            <w:r>
              <w:rPr>
                <w:b/>
                <w:sz w:val="24"/>
                <w:szCs w:val="24"/>
              </w:rPr>
              <w:t>To p</w:t>
            </w:r>
            <w:r w:rsidRPr="00155572">
              <w:rPr>
                <w:b/>
                <w:sz w:val="24"/>
                <w:szCs w:val="24"/>
              </w:rPr>
              <w:t xml:space="preserve">rovide particular and skilled support to pupils with severe learning, </w:t>
            </w:r>
            <w:proofErr w:type="spellStart"/>
            <w:r w:rsidRPr="00155572">
              <w:rPr>
                <w:b/>
                <w:sz w:val="24"/>
                <w:szCs w:val="24"/>
              </w:rPr>
              <w:t>behavioural</w:t>
            </w:r>
            <w:proofErr w:type="spellEnd"/>
            <w:r w:rsidRPr="00155572">
              <w:rPr>
                <w:b/>
                <w:sz w:val="24"/>
                <w:szCs w:val="24"/>
              </w:rPr>
              <w:t>, communication, social, sensory or physical difficulties</w:t>
            </w:r>
            <w:r w:rsidR="00740652">
              <w:rPr>
                <w:b/>
                <w:sz w:val="24"/>
                <w:szCs w:val="24"/>
              </w:rPr>
              <w:t xml:space="preserve"> </w:t>
            </w:r>
          </w:p>
          <w:p w:rsidR="00740652" w:rsidRPr="00740652" w:rsidRDefault="00740652" w:rsidP="00740652">
            <w:pPr>
              <w:pStyle w:val="NoSpacing"/>
              <w:rPr>
                <w:rFonts w:eastAsia="ヒラギノ角ゴ Pro W3" w:cs="Times New Roman"/>
                <w:b/>
              </w:rPr>
            </w:pPr>
          </w:p>
        </w:tc>
      </w:tr>
    </w:tbl>
    <w:p w:rsidR="002D3BB4" w:rsidRDefault="002D3BB4" w:rsidP="002D3BB4">
      <w:pPr>
        <w:spacing w:after="0" w:line="240" w:lineRule="auto"/>
        <w:rPr>
          <w:rFonts w:eastAsia="ヒラギノ角ゴ Pro W3" w:cs="Times New Roman"/>
          <w:b/>
          <w:sz w:val="28"/>
          <w:szCs w:val="28"/>
          <w:lang w:val="en-US"/>
        </w:rPr>
      </w:pPr>
    </w:p>
    <w:p w:rsidR="002D3BB4" w:rsidRDefault="002D3BB4" w:rsidP="002D3BB4">
      <w:pPr>
        <w:spacing w:after="0" w:line="240" w:lineRule="auto"/>
        <w:rPr>
          <w:rFonts w:eastAsia="ヒラギノ角ゴ Pro W3" w:cs="Times New Roman"/>
          <w:b/>
          <w:sz w:val="28"/>
          <w:szCs w:val="28"/>
          <w:lang w:val="en-US"/>
        </w:rPr>
      </w:pPr>
    </w:p>
    <w:p w:rsidR="002D3BB4" w:rsidRDefault="002D3BB4" w:rsidP="002D3BB4">
      <w:pPr>
        <w:spacing w:after="0" w:line="240" w:lineRule="auto"/>
        <w:rPr>
          <w:rFonts w:eastAsia="ヒラギノ角ゴ Pro W3" w:cs="Times New Roman"/>
          <w:b/>
          <w:sz w:val="28"/>
          <w:szCs w:val="28"/>
          <w:lang w:val="en-US"/>
        </w:rPr>
      </w:pPr>
    </w:p>
    <w:p w:rsidR="002D3BB4" w:rsidRDefault="002D3BB4" w:rsidP="002D3BB4">
      <w:pPr>
        <w:spacing w:after="0" w:line="240" w:lineRule="auto"/>
        <w:rPr>
          <w:rFonts w:eastAsia="ヒラギノ角ゴ Pro W3" w:cs="Times New Roman"/>
          <w:b/>
          <w:sz w:val="28"/>
          <w:szCs w:val="28"/>
          <w:lang w:val="en-US"/>
        </w:rPr>
      </w:pPr>
    </w:p>
    <w:p w:rsidR="004C3843" w:rsidRDefault="004C3843" w:rsidP="002D3BB4">
      <w:pPr>
        <w:spacing w:after="0" w:line="240" w:lineRule="auto"/>
        <w:rPr>
          <w:rFonts w:eastAsia="ヒラギノ角ゴ Pro W3" w:cs="Times New Roman"/>
          <w:b/>
          <w:sz w:val="28"/>
          <w:szCs w:val="28"/>
          <w:lang w:val="en-US"/>
        </w:rPr>
      </w:pPr>
    </w:p>
    <w:p w:rsidR="002D3BB4" w:rsidRDefault="002D3BB4" w:rsidP="002D3BB4">
      <w:pPr>
        <w:spacing w:after="0" w:line="240" w:lineRule="auto"/>
        <w:rPr>
          <w:rFonts w:eastAsia="ヒラギノ角ゴ Pro W3" w:cs="Times New Roman"/>
          <w:b/>
          <w:sz w:val="28"/>
          <w:szCs w:val="28"/>
          <w:lang w:val="en-US"/>
        </w:rPr>
      </w:pPr>
    </w:p>
    <w:p w:rsidR="00856EF4" w:rsidRDefault="00856EF4" w:rsidP="002D3BB4">
      <w:pPr>
        <w:spacing w:after="0" w:line="240" w:lineRule="auto"/>
        <w:rPr>
          <w:rFonts w:eastAsia="ヒラギノ角ゴ Pro W3" w:cs="Times New Roman"/>
          <w:b/>
          <w:sz w:val="28"/>
          <w:szCs w:val="28"/>
          <w:lang w:val="en-US"/>
        </w:rPr>
      </w:pPr>
    </w:p>
    <w:p w:rsidR="002D3BB4" w:rsidRDefault="002D3BB4" w:rsidP="00856EF4">
      <w:pPr>
        <w:spacing w:after="0" w:line="240" w:lineRule="auto"/>
        <w:rPr>
          <w:rFonts w:eastAsia="ヒラギノ角ゴ Pro W3" w:cs="Times New Roman"/>
          <w:b/>
          <w:sz w:val="28"/>
          <w:szCs w:val="28"/>
          <w:lang w:val="en-US"/>
        </w:rPr>
      </w:pPr>
    </w:p>
    <w:p w:rsidR="002D3BB4" w:rsidRDefault="002D3BB4" w:rsidP="00856EF4">
      <w:pPr>
        <w:spacing w:after="0" w:line="240" w:lineRule="auto"/>
        <w:ind w:left="-284"/>
        <w:rPr>
          <w:rFonts w:eastAsia="ヒラギノ角ゴ Pro W3" w:cs="Times New Roman"/>
          <w:b/>
          <w:color w:val="4F6228" w:themeColor="accent3" w:themeShade="80"/>
          <w:sz w:val="28"/>
          <w:szCs w:val="28"/>
          <w:lang w:val="en-US"/>
        </w:rPr>
      </w:pPr>
    </w:p>
    <w:p w:rsidR="002D3BB4" w:rsidRDefault="002D3BB4" w:rsidP="00856EF4">
      <w:pPr>
        <w:spacing w:after="0" w:line="240" w:lineRule="auto"/>
        <w:ind w:left="-284"/>
        <w:rPr>
          <w:rFonts w:eastAsia="ヒラギノ角ゴ Pro W3" w:cs="Times New Roman"/>
          <w:b/>
          <w:color w:val="4F6228" w:themeColor="accent3" w:themeShade="80"/>
          <w:sz w:val="28"/>
          <w:szCs w:val="28"/>
          <w:lang w:val="en-US"/>
        </w:rPr>
      </w:pPr>
    </w:p>
    <w:p w:rsidR="002D3BB4" w:rsidRDefault="002D3BB4" w:rsidP="00856EF4">
      <w:pPr>
        <w:spacing w:after="0" w:line="240" w:lineRule="auto"/>
        <w:ind w:left="-284"/>
        <w:rPr>
          <w:rFonts w:eastAsia="ヒラギノ角ゴ Pro W3" w:cs="Times New Roman"/>
          <w:b/>
          <w:color w:val="4F6228" w:themeColor="accent3" w:themeShade="80"/>
          <w:sz w:val="28"/>
          <w:szCs w:val="28"/>
          <w:lang w:val="en-US"/>
        </w:rPr>
      </w:pPr>
    </w:p>
    <w:p w:rsidR="002D3BB4" w:rsidRDefault="002D3BB4" w:rsidP="002D3BB4">
      <w:pPr>
        <w:spacing w:after="0" w:line="240" w:lineRule="auto"/>
        <w:ind w:left="-284"/>
        <w:jc w:val="center"/>
        <w:rPr>
          <w:rFonts w:eastAsia="ヒラギノ角ゴ Pro W3" w:cs="Times New Roman"/>
          <w:b/>
          <w:color w:val="4F6228" w:themeColor="accent3" w:themeShade="80"/>
          <w:sz w:val="28"/>
          <w:szCs w:val="28"/>
          <w:lang w:val="en-US"/>
        </w:rPr>
      </w:pPr>
    </w:p>
    <w:p w:rsidR="00856EF4" w:rsidRPr="00856EF4" w:rsidRDefault="00856EF4" w:rsidP="002D3BB4">
      <w:pPr>
        <w:spacing w:after="0" w:line="240" w:lineRule="auto"/>
        <w:ind w:left="-284"/>
        <w:jc w:val="center"/>
        <w:rPr>
          <w:rFonts w:eastAsia="ヒラギノ角ゴ Pro W3" w:cs="Times New Roman"/>
          <w:b/>
          <w:color w:val="4F6228" w:themeColor="accent3" w:themeShade="80"/>
          <w:sz w:val="28"/>
          <w:szCs w:val="28"/>
          <w:lang w:val="en-US"/>
        </w:rPr>
      </w:pPr>
      <w:r w:rsidRPr="00856EF4">
        <w:rPr>
          <w:rFonts w:eastAsia="ヒラギノ角ゴ Pro W3" w:cs="Times New Roman"/>
          <w:b/>
          <w:color w:val="4F6228" w:themeColor="accent3" w:themeShade="80"/>
          <w:sz w:val="28"/>
          <w:szCs w:val="28"/>
          <w:lang w:val="en-US"/>
        </w:rPr>
        <w:t>Job Description: Learning Support Assistant</w:t>
      </w:r>
    </w:p>
    <w:p w:rsidR="00856EF4" w:rsidRPr="009C6F72" w:rsidRDefault="00856EF4" w:rsidP="00856EF4">
      <w:pPr>
        <w:spacing w:after="0" w:line="240" w:lineRule="auto"/>
        <w:rPr>
          <w:rFonts w:eastAsia="ヒラギノ角ゴ Pro W3" w:cs="Times New Roman"/>
          <w:b/>
          <w:sz w:val="28"/>
          <w:szCs w:val="28"/>
          <w:lang w:val="en-US"/>
        </w:rPr>
      </w:pPr>
    </w:p>
    <w:tbl>
      <w:tblPr>
        <w:tblW w:w="9923" w:type="dxa"/>
        <w:tblInd w:w="-184" w:type="dxa"/>
        <w:shd w:val="clear" w:color="auto" w:fill="FFFFFF"/>
        <w:tblLayout w:type="fixed"/>
        <w:tblLook w:val="0000"/>
      </w:tblPr>
      <w:tblGrid>
        <w:gridCol w:w="9923"/>
      </w:tblGrid>
      <w:tr w:rsidR="00856EF4" w:rsidRPr="009C6F72" w:rsidTr="007526B9">
        <w:trPr>
          <w:cantSplit/>
          <w:trHeight w:val="280"/>
          <w:tblHeader/>
        </w:trPr>
        <w:tc>
          <w:tcPr>
            <w:tcW w:w="9923" w:type="dxa"/>
            <w:tcBorders>
              <w:top w:val="single" w:sz="8" w:space="0" w:color="000000"/>
              <w:left w:val="single" w:sz="8" w:space="0" w:color="000000"/>
              <w:bottom w:val="single" w:sz="8" w:space="0" w:color="000000"/>
              <w:right w:val="single" w:sz="8" w:space="0" w:color="000000"/>
            </w:tcBorders>
            <w:shd w:val="clear" w:color="auto" w:fill="70AD46"/>
            <w:tcMar>
              <w:top w:w="100" w:type="dxa"/>
              <w:left w:w="100" w:type="dxa"/>
              <w:bottom w:w="100" w:type="dxa"/>
              <w:right w:w="100" w:type="dxa"/>
            </w:tcMar>
          </w:tcPr>
          <w:p w:rsidR="00856EF4" w:rsidRPr="00856EF4" w:rsidRDefault="00856EF4" w:rsidP="00731996">
            <w:pPr>
              <w:spacing w:after="0" w:line="240" w:lineRule="auto"/>
              <w:jc w:val="center"/>
              <w:rPr>
                <w:rFonts w:eastAsia="ヒラギノ角ゴ Pro W3" w:cs="Times New Roman"/>
                <w:b/>
                <w:color w:val="4F6228" w:themeColor="accent3" w:themeShade="80"/>
                <w:sz w:val="24"/>
                <w:szCs w:val="24"/>
                <w:lang w:val="en-US"/>
              </w:rPr>
            </w:pPr>
            <w:r w:rsidRPr="00856EF4">
              <w:rPr>
                <w:rFonts w:eastAsia="ヒラギノ角ゴ Pro W3" w:cs="Times New Roman"/>
                <w:b/>
                <w:color w:val="FFFFFF" w:themeColor="background1"/>
                <w:sz w:val="24"/>
                <w:szCs w:val="24"/>
                <w:lang w:val="en-US"/>
              </w:rPr>
              <w:t>Learning Support Assistant Duties</w:t>
            </w:r>
          </w:p>
        </w:tc>
      </w:tr>
      <w:tr w:rsidR="00856EF4" w:rsidRPr="009C6F72" w:rsidTr="00731996">
        <w:trPr>
          <w:cantSplit/>
          <w:trHeight w:val="260"/>
        </w:trPr>
        <w:tc>
          <w:tcPr>
            <w:tcW w:w="99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56EF4" w:rsidRDefault="00856EF4" w:rsidP="00856EF4">
            <w:pPr>
              <w:spacing w:after="0" w:line="240" w:lineRule="auto"/>
              <w:ind w:left="360"/>
              <w:rPr>
                <w:sz w:val="24"/>
                <w:szCs w:val="24"/>
              </w:rPr>
            </w:pPr>
          </w:p>
          <w:p w:rsidR="00856EF4" w:rsidRPr="00856EF4" w:rsidRDefault="00856EF4" w:rsidP="00856EF4">
            <w:pPr>
              <w:numPr>
                <w:ilvl w:val="0"/>
                <w:numId w:val="18"/>
              </w:numPr>
              <w:spacing w:after="0" w:line="240" w:lineRule="auto"/>
              <w:rPr>
                <w:sz w:val="24"/>
                <w:szCs w:val="24"/>
              </w:rPr>
            </w:pPr>
            <w:r w:rsidRPr="00856EF4">
              <w:rPr>
                <w:sz w:val="24"/>
                <w:szCs w:val="24"/>
              </w:rPr>
              <w:t>Take an active role in the preparation, maintenance and control of stocks of materials and resources;</w:t>
            </w:r>
          </w:p>
          <w:p w:rsidR="00856EF4" w:rsidRPr="00155572" w:rsidRDefault="00856EF4" w:rsidP="00856EF4">
            <w:pPr>
              <w:numPr>
                <w:ilvl w:val="0"/>
                <w:numId w:val="18"/>
              </w:numPr>
              <w:spacing w:after="0" w:line="240" w:lineRule="auto"/>
              <w:rPr>
                <w:sz w:val="24"/>
                <w:szCs w:val="24"/>
              </w:rPr>
            </w:pPr>
            <w:r>
              <w:rPr>
                <w:sz w:val="24"/>
                <w:szCs w:val="24"/>
              </w:rPr>
              <w:t>Work</w:t>
            </w:r>
            <w:r w:rsidRPr="00155572">
              <w:rPr>
                <w:sz w:val="24"/>
                <w:szCs w:val="24"/>
              </w:rPr>
              <w:t xml:space="preserve"> with individuals or small groups of children under the direction of teaching staff</w:t>
            </w:r>
            <w:r>
              <w:rPr>
                <w:sz w:val="24"/>
                <w:szCs w:val="24"/>
              </w:rPr>
              <w:t>;</w:t>
            </w:r>
          </w:p>
          <w:p w:rsidR="00856EF4" w:rsidRPr="00155572" w:rsidRDefault="00856EF4" w:rsidP="00856EF4">
            <w:pPr>
              <w:numPr>
                <w:ilvl w:val="0"/>
                <w:numId w:val="19"/>
              </w:numPr>
              <w:spacing w:after="0" w:line="240" w:lineRule="auto"/>
              <w:rPr>
                <w:sz w:val="24"/>
                <w:szCs w:val="24"/>
              </w:rPr>
            </w:pPr>
            <w:r w:rsidRPr="00155572">
              <w:rPr>
                <w:sz w:val="24"/>
                <w:szCs w:val="24"/>
              </w:rPr>
              <w:t>Understand specific learning needs and styles and provide differentiated support to pupils individually and within a group</w:t>
            </w:r>
            <w:r>
              <w:rPr>
                <w:sz w:val="24"/>
                <w:szCs w:val="24"/>
              </w:rPr>
              <w:t>;</w:t>
            </w:r>
          </w:p>
          <w:p w:rsidR="00856EF4" w:rsidRPr="00155572" w:rsidRDefault="00856EF4" w:rsidP="00856EF4">
            <w:pPr>
              <w:numPr>
                <w:ilvl w:val="0"/>
                <w:numId w:val="20"/>
              </w:numPr>
              <w:spacing w:after="0" w:line="240" w:lineRule="auto"/>
              <w:rPr>
                <w:sz w:val="24"/>
                <w:szCs w:val="24"/>
              </w:rPr>
            </w:pPr>
            <w:r w:rsidRPr="00155572">
              <w:rPr>
                <w:sz w:val="24"/>
                <w:szCs w:val="24"/>
              </w:rPr>
              <w:t>Implement planned learning activities/teaching programmes as agreed with the teacher, adjusting</w:t>
            </w:r>
            <w:r>
              <w:rPr>
                <w:sz w:val="24"/>
                <w:szCs w:val="24"/>
              </w:rPr>
              <w:t xml:space="preserve"> activities according to pupil response,</w:t>
            </w:r>
            <w:r w:rsidRPr="00155572">
              <w:rPr>
                <w:sz w:val="24"/>
                <w:szCs w:val="24"/>
              </w:rPr>
              <w:t xml:space="preserve"> as appropriate</w:t>
            </w:r>
            <w:r>
              <w:rPr>
                <w:sz w:val="24"/>
                <w:szCs w:val="24"/>
              </w:rPr>
              <w:t>;</w:t>
            </w:r>
          </w:p>
          <w:p w:rsidR="00856EF4" w:rsidRPr="00155572" w:rsidRDefault="00856EF4" w:rsidP="00856EF4">
            <w:pPr>
              <w:numPr>
                <w:ilvl w:val="0"/>
                <w:numId w:val="18"/>
              </w:numPr>
              <w:spacing w:after="0" w:line="240" w:lineRule="auto"/>
              <w:rPr>
                <w:sz w:val="24"/>
                <w:szCs w:val="24"/>
              </w:rPr>
            </w:pPr>
            <w:r w:rsidRPr="00155572">
              <w:rPr>
                <w:sz w:val="24"/>
                <w:szCs w:val="24"/>
              </w:rPr>
              <w:t>Establish pos</w:t>
            </w:r>
            <w:r>
              <w:rPr>
                <w:sz w:val="24"/>
                <w:szCs w:val="24"/>
              </w:rPr>
              <w:t>itive relationships with pupils;</w:t>
            </w:r>
          </w:p>
          <w:p w:rsidR="00856EF4" w:rsidRPr="00155572" w:rsidRDefault="00856EF4" w:rsidP="00856EF4">
            <w:pPr>
              <w:numPr>
                <w:ilvl w:val="0"/>
                <w:numId w:val="21"/>
              </w:numPr>
              <w:spacing w:after="0" w:line="240" w:lineRule="auto"/>
              <w:rPr>
                <w:sz w:val="24"/>
                <w:szCs w:val="24"/>
              </w:rPr>
            </w:pPr>
            <w:r w:rsidRPr="00155572">
              <w:rPr>
                <w:sz w:val="24"/>
                <w:szCs w:val="24"/>
              </w:rPr>
              <w:t>Provide feedback to pupils in relation to attainment and prog</w:t>
            </w:r>
            <w:r>
              <w:rPr>
                <w:sz w:val="24"/>
                <w:szCs w:val="24"/>
              </w:rPr>
              <w:t>ress under the guidance of the T</w:t>
            </w:r>
            <w:r w:rsidRPr="00155572">
              <w:rPr>
                <w:sz w:val="24"/>
                <w:szCs w:val="24"/>
              </w:rPr>
              <w:t>eacher</w:t>
            </w:r>
            <w:r>
              <w:rPr>
                <w:sz w:val="24"/>
                <w:szCs w:val="24"/>
              </w:rPr>
              <w:t>;</w:t>
            </w:r>
          </w:p>
          <w:p w:rsidR="00856EF4" w:rsidRPr="00155572" w:rsidRDefault="00856EF4" w:rsidP="00856EF4">
            <w:pPr>
              <w:numPr>
                <w:ilvl w:val="0"/>
                <w:numId w:val="18"/>
              </w:numPr>
              <w:spacing w:after="0" w:line="240" w:lineRule="auto"/>
              <w:rPr>
                <w:sz w:val="24"/>
                <w:szCs w:val="24"/>
              </w:rPr>
            </w:pPr>
            <w:r>
              <w:rPr>
                <w:sz w:val="24"/>
                <w:szCs w:val="24"/>
              </w:rPr>
              <w:t xml:space="preserve">Support pupil activity </w:t>
            </w:r>
            <w:r w:rsidRPr="00155572">
              <w:rPr>
                <w:sz w:val="24"/>
                <w:szCs w:val="24"/>
              </w:rPr>
              <w:t>which</w:t>
            </w:r>
            <w:r>
              <w:rPr>
                <w:sz w:val="24"/>
                <w:szCs w:val="24"/>
              </w:rPr>
              <w:t>, in turn,</w:t>
            </w:r>
            <w:r w:rsidRPr="00155572">
              <w:rPr>
                <w:sz w:val="24"/>
                <w:szCs w:val="24"/>
              </w:rPr>
              <w:t xml:space="preserve"> support</w:t>
            </w:r>
            <w:r>
              <w:rPr>
                <w:sz w:val="24"/>
                <w:szCs w:val="24"/>
              </w:rPr>
              <w:t>s</w:t>
            </w:r>
            <w:r w:rsidRPr="00155572">
              <w:rPr>
                <w:sz w:val="24"/>
                <w:szCs w:val="24"/>
              </w:rPr>
              <w:t xml:space="preserve"> literacy and numeracy skills</w:t>
            </w:r>
            <w:r>
              <w:rPr>
                <w:sz w:val="24"/>
                <w:szCs w:val="24"/>
              </w:rPr>
              <w:t>;</w:t>
            </w:r>
          </w:p>
          <w:p w:rsidR="00856EF4" w:rsidRPr="00155572" w:rsidRDefault="00856EF4" w:rsidP="00856EF4">
            <w:pPr>
              <w:numPr>
                <w:ilvl w:val="0"/>
                <w:numId w:val="18"/>
              </w:numPr>
              <w:spacing w:after="0" w:line="240" w:lineRule="auto"/>
              <w:rPr>
                <w:sz w:val="24"/>
                <w:szCs w:val="24"/>
              </w:rPr>
            </w:pPr>
            <w:r w:rsidRPr="00155572">
              <w:rPr>
                <w:sz w:val="24"/>
                <w:szCs w:val="24"/>
              </w:rPr>
              <w:t>Support the use of ICT in the classroom and develop pupils’ competence and independence in its use</w:t>
            </w:r>
            <w:r>
              <w:rPr>
                <w:sz w:val="24"/>
                <w:szCs w:val="24"/>
              </w:rPr>
              <w:t>;</w:t>
            </w:r>
          </w:p>
          <w:p w:rsidR="00856EF4" w:rsidRPr="00155572" w:rsidRDefault="00856EF4" w:rsidP="00856EF4">
            <w:pPr>
              <w:numPr>
                <w:ilvl w:val="0"/>
                <w:numId w:val="18"/>
              </w:numPr>
              <w:spacing w:after="0" w:line="240" w:lineRule="auto"/>
              <w:rPr>
                <w:sz w:val="24"/>
                <w:szCs w:val="24"/>
              </w:rPr>
            </w:pPr>
            <w:r>
              <w:rPr>
                <w:sz w:val="24"/>
                <w:szCs w:val="24"/>
              </w:rPr>
              <w:t>Be</w:t>
            </w:r>
            <w:r w:rsidRPr="00155572">
              <w:rPr>
                <w:sz w:val="24"/>
                <w:szCs w:val="24"/>
              </w:rPr>
              <w:t xml:space="preserve"> involved in planning, organising and implementing IEPs, including attendance at, and contribution to, reviews</w:t>
            </w:r>
            <w:r>
              <w:rPr>
                <w:sz w:val="24"/>
                <w:szCs w:val="24"/>
              </w:rPr>
              <w:t>;</w:t>
            </w:r>
          </w:p>
          <w:p w:rsidR="00856EF4" w:rsidRPr="00155572" w:rsidRDefault="00856EF4" w:rsidP="00856EF4">
            <w:pPr>
              <w:numPr>
                <w:ilvl w:val="0"/>
                <w:numId w:val="18"/>
              </w:numPr>
              <w:spacing w:after="0" w:line="240" w:lineRule="auto"/>
              <w:rPr>
                <w:sz w:val="24"/>
                <w:szCs w:val="24"/>
              </w:rPr>
            </w:pPr>
            <w:r w:rsidRPr="00155572">
              <w:rPr>
                <w:sz w:val="24"/>
                <w:szCs w:val="24"/>
              </w:rPr>
              <w:t>Promote the inclusion and acceptance of children with special needs within the classroom</w:t>
            </w:r>
            <w:r>
              <w:rPr>
                <w:sz w:val="24"/>
                <w:szCs w:val="24"/>
              </w:rPr>
              <w:t>,</w:t>
            </w:r>
            <w:r w:rsidRPr="00155572">
              <w:rPr>
                <w:sz w:val="24"/>
                <w:szCs w:val="24"/>
              </w:rPr>
              <w:t xml:space="preserve"> ensuring access to lessons and their content through appropriate clarification, explanation and resources</w:t>
            </w:r>
            <w:r>
              <w:rPr>
                <w:sz w:val="24"/>
                <w:szCs w:val="24"/>
              </w:rPr>
              <w:t>;</w:t>
            </w:r>
          </w:p>
          <w:p w:rsidR="00856EF4" w:rsidRPr="00155572" w:rsidRDefault="00856EF4" w:rsidP="00856EF4">
            <w:pPr>
              <w:numPr>
                <w:ilvl w:val="0"/>
                <w:numId w:val="18"/>
              </w:numPr>
              <w:spacing w:after="0" w:line="240" w:lineRule="auto"/>
              <w:rPr>
                <w:sz w:val="24"/>
                <w:szCs w:val="24"/>
              </w:rPr>
            </w:pPr>
            <w:r w:rsidRPr="00155572">
              <w:rPr>
                <w:sz w:val="24"/>
                <w:szCs w:val="24"/>
              </w:rPr>
              <w:t>Promote positive pupil behaviour in line with school policies and help keep pupils on task</w:t>
            </w:r>
            <w:r>
              <w:rPr>
                <w:sz w:val="24"/>
                <w:szCs w:val="24"/>
              </w:rPr>
              <w:t>;</w:t>
            </w:r>
          </w:p>
          <w:p w:rsidR="00856EF4" w:rsidRPr="00155572" w:rsidRDefault="00856EF4" w:rsidP="00856EF4">
            <w:pPr>
              <w:numPr>
                <w:ilvl w:val="0"/>
                <w:numId w:val="18"/>
              </w:numPr>
              <w:spacing w:after="0" w:line="240" w:lineRule="auto"/>
              <w:rPr>
                <w:sz w:val="24"/>
                <w:szCs w:val="24"/>
              </w:rPr>
            </w:pPr>
            <w:r w:rsidRPr="00155572">
              <w:rPr>
                <w:sz w:val="24"/>
                <w:szCs w:val="24"/>
              </w:rPr>
              <w:t>Participate in planning and evaluation o</w:t>
            </w:r>
            <w:r>
              <w:rPr>
                <w:sz w:val="24"/>
                <w:szCs w:val="24"/>
              </w:rPr>
              <w:t>f learning activities with the T</w:t>
            </w:r>
            <w:r w:rsidRPr="00155572">
              <w:rPr>
                <w:sz w:val="24"/>
                <w:szCs w:val="24"/>
              </w:rPr>
              <w:t>eacher, writing reports and records as required</w:t>
            </w:r>
            <w:r>
              <w:rPr>
                <w:sz w:val="24"/>
                <w:szCs w:val="24"/>
              </w:rPr>
              <w:t>;</w:t>
            </w:r>
          </w:p>
          <w:p w:rsidR="00856EF4" w:rsidRPr="00155572" w:rsidRDefault="00856EF4" w:rsidP="00856EF4">
            <w:pPr>
              <w:numPr>
                <w:ilvl w:val="0"/>
                <w:numId w:val="18"/>
              </w:numPr>
              <w:spacing w:after="0" w:line="240" w:lineRule="auto"/>
              <w:rPr>
                <w:sz w:val="24"/>
                <w:szCs w:val="24"/>
              </w:rPr>
            </w:pPr>
            <w:r w:rsidRPr="00155572">
              <w:rPr>
                <w:sz w:val="24"/>
                <w:szCs w:val="24"/>
              </w:rPr>
              <w:t xml:space="preserve">Monitor and record pupil responses and learning achievements, drawing any problems which cannot be resolved </w:t>
            </w:r>
            <w:r>
              <w:rPr>
                <w:sz w:val="24"/>
                <w:szCs w:val="24"/>
              </w:rPr>
              <w:t>easily to the attention of the T</w:t>
            </w:r>
            <w:r w:rsidRPr="00155572">
              <w:rPr>
                <w:sz w:val="24"/>
                <w:szCs w:val="24"/>
              </w:rPr>
              <w:t>eacher</w:t>
            </w:r>
            <w:r>
              <w:rPr>
                <w:sz w:val="24"/>
                <w:szCs w:val="24"/>
              </w:rPr>
              <w:t>;</w:t>
            </w:r>
          </w:p>
          <w:p w:rsidR="00856EF4" w:rsidRPr="00155572" w:rsidRDefault="00856EF4" w:rsidP="00856EF4">
            <w:pPr>
              <w:numPr>
                <w:ilvl w:val="0"/>
                <w:numId w:val="18"/>
              </w:numPr>
              <w:spacing w:after="0" w:line="240" w:lineRule="auto"/>
              <w:rPr>
                <w:sz w:val="24"/>
                <w:szCs w:val="24"/>
              </w:rPr>
            </w:pPr>
            <w:r w:rsidRPr="00155572">
              <w:rPr>
                <w:sz w:val="24"/>
                <w:szCs w:val="24"/>
              </w:rPr>
              <w:t>Support learning by selecting appropriate resources/methods to facilitate agreed learning activities</w:t>
            </w:r>
            <w:r>
              <w:rPr>
                <w:sz w:val="24"/>
                <w:szCs w:val="24"/>
              </w:rPr>
              <w:t>;</w:t>
            </w:r>
          </w:p>
          <w:p w:rsidR="00856EF4" w:rsidRPr="00155572" w:rsidRDefault="00856EF4" w:rsidP="00856EF4">
            <w:pPr>
              <w:numPr>
                <w:ilvl w:val="0"/>
                <w:numId w:val="18"/>
              </w:numPr>
              <w:spacing w:after="0" w:line="240" w:lineRule="auto"/>
              <w:rPr>
                <w:sz w:val="24"/>
                <w:szCs w:val="24"/>
              </w:rPr>
            </w:pPr>
            <w:r w:rsidRPr="00155572">
              <w:rPr>
                <w:sz w:val="24"/>
                <w:szCs w:val="24"/>
              </w:rPr>
              <w:t>Attend to pupils’ personal needs</w:t>
            </w:r>
            <w:r>
              <w:rPr>
                <w:sz w:val="24"/>
                <w:szCs w:val="24"/>
              </w:rPr>
              <w:t>,</w:t>
            </w:r>
            <w:r w:rsidRPr="00155572">
              <w:rPr>
                <w:sz w:val="24"/>
                <w:szCs w:val="24"/>
              </w:rPr>
              <w:t xml:space="preserve"> including help with social, welfare and health matters, </w:t>
            </w:r>
            <w:r>
              <w:rPr>
                <w:sz w:val="24"/>
                <w:szCs w:val="24"/>
              </w:rPr>
              <w:t>and</w:t>
            </w:r>
            <w:r w:rsidRPr="00155572">
              <w:rPr>
                <w:sz w:val="24"/>
                <w:szCs w:val="24"/>
              </w:rPr>
              <w:t xml:space="preserve"> minor f</w:t>
            </w:r>
            <w:r>
              <w:rPr>
                <w:sz w:val="24"/>
                <w:szCs w:val="24"/>
              </w:rPr>
              <w:t>irst aid;</w:t>
            </w:r>
          </w:p>
          <w:p w:rsidR="00856EF4" w:rsidRPr="00155572" w:rsidRDefault="00856EF4" w:rsidP="00856EF4">
            <w:pPr>
              <w:numPr>
                <w:ilvl w:val="0"/>
                <w:numId w:val="18"/>
              </w:numPr>
              <w:spacing w:after="0" w:line="240" w:lineRule="auto"/>
              <w:rPr>
                <w:sz w:val="24"/>
                <w:szCs w:val="24"/>
              </w:rPr>
            </w:pPr>
            <w:r w:rsidRPr="00155572">
              <w:rPr>
                <w:sz w:val="24"/>
                <w:szCs w:val="24"/>
              </w:rPr>
              <w:t>Liaise with staff and other relevant professionals and provide information about pupils as appropriate</w:t>
            </w:r>
            <w:r>
              <w:rPr>
                <w:sz w:val="24"/>
                <w:szCs w:val="24"/>
              </w:rPr>
              <w:t>;</w:t>
            </w:r>
          </w:p>
          <w:p w:rsidR="00856EF4" w:rsidRPr="00155572" w:rsidRDefault="00856EF4" w:rsidP="00856EF4">
            <w:pPr>
              <w:numPr>
                <w:ilvl w:val="0"/>
                <w:numId w:val="18"/>
              </w:numPr>
              <w:spacing w:after="0" w:line="240" w:lineRule="auto"/>
              <w:rPr>
                <w:sz w:val="24"/>
                <w:szCs w:val="24"/>
              </w:rPr>
            </w:pPr>
            <w:r>
              <w:rPr>
                <w:sz w:val="24"/>
                <w:szCs w:val="24"/>
              </w:rPr>
              <w:t>A</w:t>
            </w:r>
            <w:r w:rsidRPr="00155572">
              <w:rPr>
                <w:sz w:val="24"/>
                <w:szCs w:val="24"/>
              </w:rPr>
              <w:t>ssist with the display and presentation of pupils’ work</w:t>
            </w:r>
            <w:r>
              <w:rPr>
                <w:sz w:val="24"/>
                <w:szCs w:val="24"/>
              </w:rPr>
              <w:t>;</w:t>
            </w:r>
          </w:p>
          <w:p w:rsidR="00856EF4" w:rsidRDefault="00856EF4" w:rsidP="00856EF4">
            <w:pPr>
              <w:numPr>
                <w:ilvl w:val="0"/>
                <w:numId w:val="18"/>
              </w:numPr>
              <w:spacing w:after="0" w:line="240" w:lineRule="auto"/>
              <w:rPr>
                <w:sz w:val="24"/>
                <w:szCs w:val="24"/>
              </w:rPr>
            </w:pPr>
            <w:r>
              <w:rPr>
                <w:sz w:val="24"/>
                <w:szCs w:val="24"/>
              </w:rPr>
              <w:t>S</w:t>
            </w:r>
            <w:r w:rsidRPr="00155572">
              <w:rPr>
                <w:sz w:val="24"/>
                <w:szCs w:val="24"/>
              </w:rPr>
              <w:t>upervise pupils for limited and specified periods</w:t>
            </w:r>
            <w:r>
              <w:rPr>
                <w:sz w:val="24"/>
                <w:szCs w:val="24"/>
              </w:rPr>
              <w:t>,</w:t>
            </w:r>
            <w:r w:rsidRPr="00155572">
              <w:rPr>
                <w:sz w:val="24"/>
                <w:szCs w:val="24"/>
              </w:rPr>
              <w:t xml:space="preserve"> including break-times</w:t>
            </w:r>
            <w:r>
              <w:rPr>
                <w:sz w:val="24"/>
                <w:szCs w:val="24"/>
              </w:rPr>
              <w:t>,</w:t>
            </w:r>
            <w:r w:rsidRPr="00155572">
              <w:rPr>
                <w:sz w:val="24"/>
                <w:szCs w:val="24"/>
              </w:rPr>
              <w:t xml:space="preserve"> when the post</w:t>
            </w:r>
            <w:r>
              <w:rPr>
                <w:sz w:val="24"/>
                <w:szCs w:val="24"/>
              </w:rPr>
              <w:t>-</w:t>
            </w:r>
            <w:r w:rsidRPr="00155572">
              <w:rPr>
                <w:sz w:val="24"/>
                <w:szCs w:val="24"/>
              </w:rPr>
              <w:t>holder should facilitate games and activities</w:t>
            </w:r>
            <w:r>
              <w:rPr>
                <w:sz w:val="24"/>
                <w:szCs w:val="24"/>
              </w:rPr>
              <w:t>;</w:t>
            </w:r>
          </w:p>
          <w:p w:rsidR="00856EF4" w:rsidRDefault="00856EF4" w:rsidP="00856EF4">
            <w:pPr>
              <w:numPr>
                <w:ilvl w:val="0"/>
                <w:numId w:val="18"/>
              </w:numPr>
              <w:spacing w:after="0" w:line="240" w:lineRule="auto"/>
              <w:rPr>
                <w:sz w:val="24"/>
                <w:szCs w:val="24"/>
              </w:rPr>
            </w:pPr>
            <w:r>
              <w:rPr>
                <w:sz w:val="24"/>
                <w:szCs w:val="24"/>
              </w:rPr>
              <w:t>A</w:t>
            </w:r>
            <w:r w:rsidRPr="00900E36">
              <w:rPr>
                <w:sz w:val="24"/>
                <w:szCs w:val="24"/>
              </w:rPr>
              <w:t>ssist with escorting pupils on educational visits</w:t>
            </w:r>
            <w:r>
              <w:rPr>
                <w:sz w:val="24"/>
                <w:szCs w:val="24"/>
              </w:rPr>
              <w:t>.</w:t>
            </w:r>
          </w:p>
          <w:p w:rsidR="00856EF4" w:rsidRPr="001A2E5F" w:rsidRDefault="00856EF4" w:rsidP="00856EF4">
            <w:pPr>
              <w:numPr>
                <w:ilvl w:val="0"/>
                <w:numId w:val="18"/>
              </w:numPr>
              <w:spacing w:after="0" w:line="240" w:lineRule="auto"/>
              <w:rPr>
                <w:sz w:val="24"/>
                <w:szCs w:val="24"/>
              </w:rPr>
            </w:pPr>
            <w:r>
              <w:rPr>
                <w:sz w:val="24"/>
                <w:szCs w:val="24"/>
              </w:rPr>
              <w:t>U</w:t>
            </w:r>
            <w:r w:rsidRPr="001A2E5F">
              <w:rPr>
                <w:sz w:val="24"/>
                <w:szCs w:val="24"/>
              </w:rPr>
              <w:t>nderstand and apply school policies in relation to health, safety and welfare</w:t>
            </w:r>
            <w:r>
              <w:rPr>
                <w:sz w:val="24"/>
                <w:szCs w:val="24"/>
              </w:rPr>
              <w:t>;</w:t>
            </w:r>
          </w:p>
          <w:p w:rsidR="00856EF4" w:rsidRPr="001A2E5F" w:rsidRDefault="00856EF4" w:rsidP="00856EF4">
            <w:pPr>
              <w:numPr>
                <w:ilvl w:val="0"/>
                <w:numId w:val="18"/>
              </w:numPr>
              <w:tabs>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eastAsia="ヒラギノ角ゴ Pro W3" w:cs="Times New Roman"/>
                <w:b/>
                <w:sz w:val="24"/>
                <w:szCs w:val="24"/>
                <w:lang w:val="en-US"/>
              </w:rPr>
            </w:pPr>
            <w:r w:rsidRPr="001A2E5F">
              <w:rPr>
                <w:sz w:val="24"/>
                <w:szCs w:val="24"/>
              </w:rPr>
              <w:t>Attend relevant training and take responsibility for own development</w:t>
            </w:r>
            <w:r>
              <w:rPr>
                <w:sz w:val="24"/>
                <w:szCs w:val="24"/>
              </w:rPr>
              <w:t>;</w:t>
            </w:r>
          </w:p>
          <w:p w:rsidR="00856EF4" w:rsidRPr="001A2E5F" w:rsidRDefault="00856EF4" w:rsidP="00856EF4">
            <w:pPr>
              <w:numPr>
                <w:ilvl w:val="0"/>
                <w:numId w:val="18"/>
              </w:numPr>
              <w:spacing w:after="0" w:line="240" w:lineRule="auto"/>
              <w:rPr>
                <w:sz w:val="24"/>
                <w:szCs w:val="24"/>
              </w:rPr>
            </w:pPr>
            <w:r w:rsidRPr="001A2E5F">
              <w:rPr>
                <w:sz w:val="24"/>
                <w:szCs w:val="24"/>
              </w:rPr>
              <w:t>Attend relevant school meetings as required</w:t>
            </w:r>
            <w:r>
              <w:rPr>
                <w:sz w:val="24"/>
                <w:szCs w:val="24"/>
              </w:rPr>
              <w:t>;</w:t>
            </w:r>
          </w:p>
          <w:p w:rsidR="00856EF4" w:rsidRPr="00856EF4" w:rsidRDefault="00856EF4" w:rsidP="00856EF4">
            <w:pPr>
              <w:pStyle w:val="NoSpacing"/>
              <w:numPr>
                <w:ilvl w:val="0"/>
                <w:numId w:val="18"/>
              </w:numPr>
              <w:rPr>
                <w:sz w:val="24"/>
                <w:szCs w:val="24"/>
              </w:rPr>
            </w:pPr>
            <w:r>
              <w:rPr>
                <w:sz w:val="24"/>
                <w:szCs w:val="24"/>
              </w:rPr>
              <w:t>R</w:t>
            </w:r>
            <w:r w:rsidRPr="001A2E5F">
              <w:rPr>
                <w:sz w:val="24"/>
                <w:szCs w:val="24"/>
              </w:rPr>
              <w:t>espect confidentiality at all times</w:t>
            </w:r>
            <w:r>
              <w:rPr>
                <w:sz w:val="24"/>
                <w:szCs w:val="24"/>
              </w:rPr>
              <w:t>;</w:t>
            </w:r>
          </w:p>
        </w:tc>
      </w:tr>
      <w:tr w:rsidR="00856EF4" w:rsidRPr="009C6F72" w:rsidTr="00731996">
        <w:trPr>
          <w:cantSplit/>
          <w:trHeight w:val="260"/>
        </w:trPr>
        <w:tc>
          <w:tcPr>
            <w:tcW w:w="99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56EF4" w:rsidRPr="006C7C44" w:rsidRDefault="00856EF4" w:rsidP="00856EF4">
            <w:pPr>
              <w:pStyle w:val="NoSpacing"/>
              <w:numPr>
                <w:ilvl w:val="0"/>
                <w:numId w:val="18"/>
              </w:numPr>
              <w:rPr>
                <w:sz w:val="24"/>
                <w:szCs w:val="24"/>
              </w:rPr>
            </w:pPr>
            <w:r>
              <w:rPr>
                <w:sz w:val="24"/>
                <w:szCs w:val="24"/>
              </w:rPr>
              <w:lastRenderedPageBreak/>
              <w:t>Understand and implement the Trust’s Data Protection policies;</w:t>
            </w:r>
            <w:r w:rsidRPr="006C7C44">
              <w:rPr>
                <w:rFonts w:eastAsia="ヒラギノ角ゴ Pro W3" w:cs="Times New Roman"/>
                <w:sz w:val="24"/>
              </w:rPr>
              <w:tab/>
            </w:r>
          </w:p>
          <w:p w:rsidR="00856EF4" w:rsidRDefault="00856EF4" w:rsidP="00856EF4">
            <w:pPr>
              <w:pStyle w:val="NoSpacing"/>
              <w:numPr>
                <w:ilvl w:val="0"/>
                <w:numId w:val="18"/>
              </w:numPr>
              <w:rPr>
                <w:sz w:val="24"/>
                <w:szCs w:val="24"/>
              </w:rPr>
            </w:pPr>
            <w:r>
              <w:rPr>
                <w:sz w:val="24"/>
                <w:szCs w:val="24"/>
              </w:rPr>
              <w:t>P</w:t>
            </w:r>
            <w:r w:rsidRPr="001A2E5F">
              <w:rPr>
                <w:sz w:val="24"/>
                <w:szCs w:val="24"/>
              </w:rPr>
              <w:t xml:space="preserve">articipate in the performance and development review process, taking personal responsibility for identification of learning, development and training opportunities </w:t>
            </w:r>
            <w:r>
              <w:rPr>
                <w:sz w:val="24"/>
                <w:szCs w:val="24"/>
              </w:rPr>
              <w:t>in discussion with line manager;</w:t>
            </w:r>
          </w:p>
          <w:p w:rsidR="00856EF4" w:rsidRDefault="00856EF4" w:rsidP="00856EF4">
            <w:pPr>
              <w:pStyle w:val="NoSpacing"/>
              <w:numPr>
                <w:ilvl w:val="0"/>
                <w:numId w:val="18"/>
              </w:numPr>
              <w:rPr>
                <w:sz w:val="24"/>
                <w:szCs w:val="24"/>
              </w:rPr>
            </w:pPr>
            <w:r>
              <w:rPr>
                <w:sz w:val="24"/>
                <w:szCs w:val="24"/>
              </w:rPr>
              <w:t>C</w:t>
            </w:r>
            <w:r w:rsidRPr="001A2E5F">
              <w:rPr>
                <w:sz w:val="24"/>
                <w:szCs w:val="24"/>
              </w:rPr>
              <w:t>omply with individual responsibilities, in accordance with the role, for health &amp; safety in the workplace</w:t>
            </w:r>
          </w:p>
          <w:p w:rsidR="00856EF4" w:rsidRPr="000023E1" w:rsidRDefault="00856EF4" w:rsidP="00856EF4">
            <w:pPr>
              <w:pStyle w:val="NoSpacing"/>
              <w:numPr>
                <w:ilvl w:val="0"/>
                <w:numId w:val="18"/>
              </w:numPr>
              <w:rPr>
                <w:sz w:val="24"/>
                <w:szCs w:val="24"/>
              </w:rPr>
            </w:pPr>
            <w:r w:rsidRPr="000023E1">
              <w:rPr>
                <w:sz w:val="24"/>
                <w:szCs w:val="24"/>
              </w:rPr>
              <w:t xml:space="preserve">Ensure that all duties and services provided are in accordance with the </w:t>
            </w:r>
            <w:r w:rsidR="00A76DDE">
              <w:rPr>
                <w:sz w:val="24"/>
                <w:szCs w:val="24"/>
              </w:rPr>
              <w:t>Trust’</w:t>
            </w:r>
            <w:r w:rsidRPr="000023E1">
              <w:rPr>
                <w:sz w:val="24"/>
                <w:szCs w:val="24"/>
              </w:rPr>
              <w:t>s Equal Opportunities Policy</w:t>
            </w:r>
          </w:p>
          <w:p w:rsidR="00A76DDE" w:rsidRPr="000023E1" w:rsidRDefault="00A76DDE" w:rsidP="00A76DDE">
            <w:pPr>
              <w:pStyle w:val="NoSpacing"/>
              <w:rPr>
                <w:sz w:val="24"/>
                <w:szCs w:val="24"/>
              </w:rPr>
            </w:pPr>
          </w:p>
          <w:p w:rsidR="00A76DDE" w:rsidRPr="000023E1" w:rsidRDefault="00A76DDE" w:rsidP="00A76DDE">
            <w:pPr>
              <w:spacing w:after="0" w:line="240" w:lineRule="auto"/>
              <w:rPr>
                <w:rFonts w:eastAsia="ヒラギノ角ゴ Pro W3" w:cs="Times New Roman"/>
                <w:b/>
                <w:sz w:val="28"/>
                <w:szCs w:val="28"/>
                <w:lang w:val="en-US"/>
              </w:rPr>
            </w:pPr>
            <w:r w:rsidRPr="000023E1">
              <w:rPr>
                <w:sz w:val="24"/>
                <w:szCs w:val="24"/>
              </w:rPr>
              <w:t xml:space="preserve">The duties above are neither exclusive nor exhaustive and the post-holder may be required by the </w:t>
            </w:r>
            <w:proofErr w:type="spellStart"/>
            <w:smartTag w:uri="urn:schemas-microsoft-com:office:smarttags" w:element="PersonName">
              <w:r w:rsidRPr="000023E1">
                <w:rPr>
                  <w:sz w:val="24"/>
                  <w:szCs w:val="24"/>
                </w:rPr>
                <w:t>Headteacher</w:t>
              </w:r>
            </w:smartTag>
            <w:proofErr w:type="spellEnd"/>
            <w:r w:rsidRPr="000023E1">
              <w:rPr>
                <w:sz w:val="24"/>
                <w:szCs w:val="24"/>
              </w:rPr>
              <w:t xml:space="preserve"> to carry out appropriate duties within the context of the job, skills and grade.</w:t>
            </w:r>
          </w:p>
          <w:p w:rsidR="00A76DDE" w:rsidRDefault="00A76DDE" w:rsidP="00A76DDE">
            <w:pPr>
              <w:spacing w:after="0" w:line="240" w:lineRule="auto"/>
              <w:rPr>
                <w:sz w:val="24"/>
                <w:szCs w:val="24"/>
              </w:rPr>
            </w:pPr>
          </w:p>
          <w:p w:rsidR="00A76DDE" w:rsidRPr="00776C8B" w:rsidRDefault="00A76DDE" w:rsidP="00A76DDE">
            <w:pPr>
              <w:spacing w:after="0" w:line="240" w:lineRule="auto"/>
              <w:rPr>
                <w:sz w:val="24"/>
                <w:szCs w:val="24"/>
              </w:rPr>
            </w:pPr>
            <w:r w:rsidRPr="00776C8B">
              <w:rPr>
                <w:sz w:val="24"/>
                <w:szCs w:val="24"/>
              </w:rPr>
              <w:t xml:space="preserve">The SEAX Trust and all of its academies are committed to safeguarding and promoting the welfare of children and young people and expects all staff and volunteers to share this commitment.  The successful candidate will be required to complete a Disclosure &amp; Barring Service (DBS) application, medical checks and references. </w:t>
            </w:r>
          </w:p>
          <w:p w:rsidR="00A76DDE" w:rsidRPr="00776C8B" w:rsidRDefault="00A76DDE" w:rsidP="00A76DDE">
            <w:pPr>
              <w:spacing w:line="240" w:lineRule="auto"/>
              <w:rPr>
                <w:i/>
                <w:sz w:val="24"/>
                <w:szCs w:val="24"/>
              </w:rPr>
            </w:pPr>
          </w:p>
          <w:p w:rsidR="00A76DDE" w:rsidRPr="00776C8B" w:rsidRDefault="00A76DDE" w:rsidP="00A76DDE">
            <w:pPr>
              <w:spacing w:line="240" w:lineRule="auto"/>
              <w:rPr>
                <w:i/>
                <w:sz w:val="24"/>
                <w:szCs w:val="24"/>
              </w:rPr>
            </w:pPr>
            <w:r w:rsidRPr="00776C8B">
              <w:rPr>
                <w:i/>
                <w:sz w:val="24"/>
                <w:szCs w:val="24"/>
              </w:rPr>
              <w:t xml:space="preserve">This job description will be reviewed annually and may be subject to change or modification at any time after consultation with the post-holder.  It is not a comprehensive statement of procedures and tasks but sets out the main expectations of the Trust in relation to the post-holder’s professional responsibilities and duties. </w:t>
            </w:r>
          </w:p>
          <w:p w:rsidR="00856EF4" w:rsidRPr="006C7C44" w:rsidRDefault="00856EF4" w:rsidP="00A76DDE">
            <w:pPr>
              <w:spacing w:after="0" w:line="240" w:lineRule="auto"/>
              <w:rPr>
                <w:sz w:val="24"/>
                <w:szCs w:val="24"/>
              </w:rPr>
            </w:pPr>
          </w:p>
        </w:tc>
      </w:tr>
    </w:tbl>
    <w:p w:rsidR="00856EF4" w:rsidRDefault="00856EF4" w:rsidP="00856EF4">
      <w:pPr>
        <w:spacing w:after="0" w:line="240" w:lineRule="auto"/>
        <w:rPr>
          <w:rFonts w:eastAsia="ヒラギノ角ゴ Pro W3" w:cs="Times New Roman"/>
          <w:b/>
          <w:sz w:val="28"/>
          <w:szCs w:val="28"/>
          <w:lang w:val="en-US"/>
        </w:rPr>
      </w:pPr>
    </w:p>
    <w:p w:rsidR="00856EF4" w:rsidRDefault="00856EF4" w:rsidP="00856EF4">
      <w:pPr>
        <w:spacing w:after="0" w:line="240" w:lineRule="auto"/>
        <w:rPr>
          <w:rFonts w:eastAsia="ヒラギノ角ゴ Pro W3" w:cs="Times New Roman"/>
          <w:b/>
          <w:sz w:val="28"/>
          <w:szCs w:val="28"/>
          <w:lang w:val="en-US"/>
        </w:rPr>
      </w:pPr>
    </w:p>
    <w:p w:rsidR="00A76DDE" w:rsidRDefault="00A76DDE" w:rsidP="00856EF4">
      <w:pPr>
        <w:spacing w:after="0" w:line="240" w:lineRule="auto"/>
        <w:rPr>
          <w:rFonts w:eastAsia="ヒラギノ角ゴ Pro W3" w:cs="Times New Roman"/>
          <w:b/>
          <w:sz w:val="28"/>
          <w:szCs w:val="28"/>
          <w:lang w:val="en-US"/>
        </w:rPr>
      </w:pPr>
    </w:p>
    <w:p w:rsidR="00856EF4" w:rsidRPr="00A76DDE" w:rsidRDefault="00856EF4" w:rsidP="00856EF4">
      <w:pPr>
        <w:spacing w:after="0" w:line="240" w:lineRule="auto"/>
        <w:ind w:left="-426"/>
        <w:rPr>
          <w:rFonts w:eastAsia="ヒラギノ角ゴ Pro W3" w:cs="Times New Roman"/>
          <w:b/>
          <w:color w:val="4F6228" w:themeColor="accent3" w:themeShade="80"/>
          <w:lang w:val="en-US"/>
        </w:rPr>
      </w:pPr>
      <w:r w:rsidRPr="00A76DDE">
        <w:rPr>
          <w:rFonts w:eastAsia="ヒラギノ角ゴ Pro W3" w:cs="Times New Roman"/>
          <w:b/>
          <w:color w:val="4F6228" w:themeColor="accent3" w:themeShade="80"/>
          <w:sz w:val="28"/>
          <w:szCs w:val="28"/>
          <w:lang w:val="en-US"/>
        </w:rPr>
        <w:t xml:space="preserve">  Person Specification: Learning Support Assistant</w:t>
      </w:r>
    </w:p>
    <w:p w:rsidR="00856EF4" w:rsidRPr="00A76DDE" w:rsidRDefault="00856EF4" w:rsidP="00856EF4">
      <w:pPr>
        <w:spacing w:after="0" w:line="240" w:lineRule="auto"/>
        <w:rPr>
          <w:rFonts w:eastAsia="ヒラギノ角ゴ Pro W3" w:cs="Times New Roman"/>
          <w:sz w:val="24"/>
          <w:szCs w:val="24"/>
          <w:lang w:val="en-US"/>
        </w:rPr>
      </w:pPr>
    </w:p>
    <w:tbl>
      <w:tblPr>
        <w:tblW w:w="9923" w:type="dxa"/>
        <w:tblInd w:w="-184" w:type="dxa"/>
        <w:shd w:val="clear" w:color="auto" w:fill="FFFFFF"/>
        <w:tblLayout w:type="fixed"/>
        <w:tblLook w:val="0000"/>
      </w:tblPr>
      <w:tblGrid>
        <w:gridCol w:w="1734"/>
        <w:gridCol w:w="8189"/>
      </w:tblGrid>
      <w:tr w:rsidR="00856EF4" w:rsidRPr="00A76DDE" w:rsidTr="007526B9">
        <w:trPr>
          <w:cantSplit/>
          <w:trHeight w:val="222"/>
          <w:tblHeader/>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70AD46"/>
            <w:tcMar>
              <w:top w:w="100" w:type="dxa"/>
              <w:left w:w="100" w:type="dxa"/>
              <w:bottom w:w="100" w:type="dxa"/>
              <w:right w:w="100" w:type="dxa"/>
            </w:tcMar>
          </w:tcPr>
          <w:p w:rsidR="00856EF4" w:rsidRPr="00A76DDE" w:rsidRDefault="00856EF4" w:rsidP="00A76DD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jc w:val="center"/>
              <w:rPr>
                <w:rFonts w:eastAsia="ヒラギノ角ゴ Pro W3" w:cs="Times New Roman"/>
                <w:color w:val="FFFFFF" w:themeColor="background1"/>
                <w:sz w:val="24"/>
                <w:szCs w:val="24"/>
                <w:lang w:val="en-US"/>
              </w:rPr>
            </w:pPr>
            <w:r w:rsidRPr="00A76DDE">
              <w:rPr>
                <w:rFonts w:eastAsia="ヒラギノ角ゴ Pro W3" w:cs="Times New Roman"/>
                <w:b/>
                <w:color w:val="FFFFFF" w:themeColor="background1"/>
                <w:sz w:val="24"/>
                <w:szCs w:val="24"/>
                <w:lang w:val="en-US"/>
              </w:rPr>
              <w:t>Qualifications &amp; Experience</w:t>
            </w:r>
          </w:p>
        </w:tc>
      </w:tr>
      <w:tr w:rsidR="00856EF4" w:rsidRPr="00A76DDE" w:rsidTr="00A76DDE">
        <w:trPr>
          <w:cantSplit/>
          <w:trHeight w:val="341"/>
        </w:trPr>
        <w:tc>
          <w:tcPr>
            <w:tcW w:w="17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56EF4" w:rsidRPr="00A76DDE" w:rsidRDefault="00856EF4" w:rsidP="00A76DD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eastAsia="ヒラギノ角ゴ Pro W3" w:cs="Times New Roman"/>
                <w:b/>
                <w:color w:val="4F6228" w:themeColor="accent3" w:themeShade="80"/>
                <w:sz w:val="24"/>
                <w:szCs w:val="24"/>
                <w:lang w:val="en-US"/>
              </w:rPr>
            </w:pPr>
            <w:r w:rsidRPr="00A76DDE">
              <w:rPr>
                <w:rFonts w:eastAsia="ヒラギノ角ゴ Pro W3" w:cs="Times New Roman"/>
                <w:b/>
                <w:color w:val="4F6228" w:themeColor="accent3" w:themeShade="80"/>
                <w:sz w:val="24"/>
                <w:szCs w:val="24"/>
                <w:lang w:val="en-US"/>
              </w:rPr>
              <w:t>Detail</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56EF4" w:rsidRPr="00A76DDE" w:rsidRDefault="00856EF4" w:rsidP="00A76DD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eastAsia="ヒラギノ角ゴ Pro W3" w:cs="Times New Roman"/>
                <w:b/>
                <w:color w:val="4F6228" w:themeColor="accent3" w:themeShade="80"/>
                <w:sz w:val="24"/>
                <w:szCs w:val="24"/>
                <w:lang w:val="en-US"/>
              </w:rPr>
            </w:pPr>
            <w:r w:rsidRPr="00A76DDE">
              <w:rPr>
                <w:rFonts w:eastAsia="ヒラギノ角ゴ Pro W3" w:cs="Times New Roman"/>
                <w:b/>
                <w:color w:val="4F6228" w:themeColor="accent3" w:themeShade="80"/>
                <w:sz w:val="24"/>
                <w:szCs w:val="24"/>
                <w:lang w:val="en-US"/>
              </w:rPr>
              <w:t>Examples</w:t>
            </w:r>
          </w:p>
        </w:tc>
      </w:tr>
      <w:tr w:rsidR="00856EF4" w:rsidRPr="00A76DDE" w:rsidTr="00A76DDE">
        <w:trPr>
          <w:cantSplit/>
          <w:trHeight w:val="1479"/>
        </w:trPr>
        <w:tc>
          <w:tcPr>
            <w:tcW w:w="17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56EF4" w:rsidRPr="00A76DDE" w:rsidRDefault="00856EF4" w:rsidP="00A76DDE">
            <w:pPr>
              <w:spacing w:after="0" w:line="240" w:lineRule="auto"/>
              <w:rPr>
                <w:sz w:val="24"/>
                <w:szCs w:val="24"/>
              </w:rPr>
            </w:pPr>
            <w:r w:rsidRPr="00A76DDE">
              <w:rPr>
                <w:sz w:val="24"/>
                <w:szCs w:val="24"/>
              </w:rPr>
              <w:t>Specific qualifications &amp; experience</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Pr>
          <w:p w:rsidR="00856EF4" w:rsidRPr="00A76DDE" w:rsidRDefault="00856EF4" w:rsidP="00A76DDE">
            <w:pPr>
              <w:pStyle w:val="NoSpacing"/>
              <w:rPr>
                <w:sz w:val="24"/>
                <w:szCs w:val="24"/>
              </w:rPr>
            </w:pPr>
            <w:r w:rsidRPr="00A76DDE">
              <w:rPr>
                <w:sz w:val="24"/>
                <w:szCs w:val="24"/>
              </w:rPr>
              <w:t>Successful experience working with children in a school/early years environment</w:t>
            </w:r>
          </w:p>
          <w:p w:rsidR="00856EF4" w:rsidRPr="00A76DDE" w:rsidRDefault="00856EF4" w:rsidP="00A76DDE">
            <w:pPr>
              <w:pStyle w:val="NoSpacing"/>
              <w:rPr>
                <w:sz w:val="24"/>
                <w:szCs w:val="24"/>
              </w:rPr>
            </w:pPr>
            <w:r w:rsidRPr="00A76DDE">
              <w:rPr>
                <w:sz w:val="24"/>
                <w:szCs w:val="24"/>
              </w:rPr>
              <w:t>Educated to NVQ Level 2 in learning support/early years, NNEB or equivalent qualification/experience</w:t>
            </w:r>
          </w:p>
          <w:p w:rsidR="00856EF4" w:rsidRPr="00A76DDE" w:rsidRDefault="00856EF4" w:rsidP="00A76DDE">
            <w:pPr>
              <w:pStyle w:val="NoSpacing"/>
              <w:rPr>
                <w:sz w:val="24"/>
                <w:szCs w:val="24"/>
              </w:rPr>
            </w:pPr>
            <w:r w:rsidRPr="00A76DDE">
              <w:rPr>
                <w:sz w:val="24"/>
                <w:szCs w:val="24"/>
              </w:rPr>
              <w:t xml:space="preserve">Completion of DCSF induction </w:t>
            </w:r>
            <w:proofErr w:type="spellStart"/>
            <w:r w:rsidRPr="00A76DDE">
              <w:rPr>
                <w:sz w:val="24"/>
                <w:szCs w:val="24"/>
              </w:rPr>
              <w:t>programme</w:t>
            </w:r>
            <w:proofErr w:type="spellEnd"/>
          </w:p>
        </w:tc>
      </w:tr>
      <w:tr w:rsidR="00856EF4" w:rsidRPr="00A76DDE" w:rsidTr="00A76DDE">
        <w:trPr>
          <w:cantSplit/>
          <w:trHeight w:val="997"/>
        </w:trPr>
        <w:tc>
          <w:tcPr>
            <w:tcW w:w="17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56EF4" w:rsidRPr="00A76DDE" w:rsidRDefault="00856EF4" w:rsidP="00A76DDE">
            <w:pPr>
              <w:spacing w:after="0" w:line="240" w:lineRule="auto"/>
              <w:rPr>
                <w:sz w:val="24"/>
                <w:szCs w:val="24"/>
              </w:rPr>
            </w:pPr>
            <w:r w:rsidRPr="00A76DDE">
              <w:rPr>
                <w:sz w:val="24"/>
                <w:szCs w:val="24"/>
              </w:rPr>
              <w:t>Knowledge of relevant policies and procedures</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Pr>
          <w:p w:rsidR="00856EF4" w:rsidRPr="00A76DDE" w:rsidRDefault="00856EF4" w:rsidP="00A76DDE">
            <w:pPr>
              <w:pStyle w:val="NoSpacing"/>
              <w:rPr>
                <w:sz w:val="24"/>
                <w:szCs w:val="24"/>
              </w:rPr>
            </w:pPr>
            <w:r w:rsidRPr="00A76DDE">
              <w:rPr>
                <w:sz w:val="24"/>
                <w:szCs w:val="24"/>
              </w:rPr>
              <w:t>Basic knowledge of First Aid and understanding of the School</w:t>
            </w:r>
          </w:p>
        </w:tc>
      </w:tr>
      <w:tr w:rsidR="00856EF4" w:rsidRPr="00A76DDE" w:rsidTr="00A76DDE">
        <w:trPr>
          <w:cantSplit/>
          <w:trHeight w:val="20"/>
        </w:trPr>
        <w:tc>
          <w:tcPr>
            <w:tcW w:w="17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56EF4" w:rsidRPr="00A76DDE" w:rsidRDefault="00856EF4" w:rsidP="00A76DDE">
            <w:pPr>
              <w:spacing w:after="0" w:line="240" w:lineRule="auto"/>
              <w:rPr>
                <w:sz w:val="24"/>
                <w:szCs w:val="24"/>
              </w:rPr>
            </w:pPr>
            <w:r w:rsidRPr="00A76DDE">
              <w:rPr>
                <w:sz w:val="24"/>
                <w:szCs w:val="24"/>
              </w:rPr>
              <w:lastRenderedPageBreak/>
              <w:t>Literacy</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Pr>
          <w:p w:rsidR="00856EF4" w:rsidRPr="00A76DDE" w:rsidRDefault="00856EF4" w:rsidP="00A76DDE">
            <w:pPr>
              <w:spacing w:after="0" w:line="240" w:lineRule="auto"/>
              <w:rPr>
                <w:sz w:val="24"/>
                <w:szCs w:val="24"/>
              </w:rPr>
            </w:pPr>
            <w:r w:rsidRPr="00A76DDE">
              <w:rPr>
                <w:sz w:val="24"/>
                <w:szCs w:val="24"/>
              </w:rPr>
              <w:t>Good reading and writing skills</w:t>
            </w:r>
          </w:p>
        </w:tc>
      </w:tr>
      <w:tr w:rsidR="00856EF4" w:rsidRPr="00A76DDE" w:rsidTr="00A76DDE">
        <w:trPr>
          <w:cantSplit/>
          <w:trHeight w:val="22"/>
        </w:trPr>
        <w:tc>
          <w:tcPr>
            <w:tcW w:w="17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56EF4" w:rsidRPr="00A76DDE" w:rsidRDefault="00856EF4" w:rsidP="00A76DDE">
            <w:pPr>
              <w:spacing w:after="0" w:line="240" w:lineRule="auto"/>
              <w:rPr>
                <w:sz w:val="24"/>
                <w:szCs w:val="24"/>
              </w:rPr>
            </w:pPr>
            <w:r w:rsidRPr="00A76DDE">
              <w:rPr>
                <w:sz w:val="24"/>
                <w:szCs w:val="24"/>
              </w:rPr>
              <w:t>Numeracy</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Pr>
          <w:p w:rsidR="00A76DDE" w:rsidRPr="00A76DDE" w:rsidRDefault="00856EF4" w:rsidP="00A76DDE">
            <w:pPr>
              <w:spacing w:after="0" w:line="240" w:lineRule="auto"/>
              <w:rPr>
                <w:sz w:val="24"/>
                <w:szCs w:val="24"/>
              </w:rPr>
            </w:pPr>
            <w:r w:rsidRPr="00A76DDE">
              <w:rPr>
                <w:sz w:val="24"/>
                <w:szCs w:val="24"/>
              </w:rPr>
              <w:t>Good numeracy skills</w:t>
            </w:r>
          </w:p>
        </w:tc>
      </w:tr>
      <w:tr w:rsidR="00856EF4" w:rsidRPr="00A76DDE" w:rsidTr="00A76DDE">
        <w:trPr>
          <w:cantSplit/>
          <w:trHeight w:val="59"/>
        </w:trPr>
        <w:tc>
          <w:tcPr>
            <w:tcW w:w="17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56EF4" w:rsidRPr="00A76DDE" w:rsidRDefault="00856EF4" w:rsidP="00A76DDE">
            <w:pPr>
              <w:spacing w:after="0" w:line="240" w:lineRule="auto"/>
              <w:rPr>
                <w:sz w:val="24"/>
                <w:szCs w:val="24"/>
              </w:rPr>
            </w:pPr>
            <w:r w:rsidRPr="00A76DDE">
              <w:rPr>
                <w:sz w:val="24"/>
                <w:szCs w:val="24"/>
              </w:rPr>
              <w:t>Technology</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Pr>
          <w:p w:rsidR="00A76DDE" w:rsidRPr="00A76DDE" w:rsidRDefault="00856EF4" w:rsidP="00A76DDE">
            <w:pPr>
              <w:spacing w:after="0" w:line="240" w:lineRule="auto"/>
              <w:rPr>
                <w:sz w:val="24"/>
                <w:szCs w:val="24"/>
              </w:rPr>
            </w:pPr>
            <w:r w:rsidRPr="00A76DDE">
              <w:rPr>
                <w:sz w:val="24"/>
                <w:szCs w:val="24"/>
              </w:rPr>
              <w:t>Full working knowledge of ICT to support learning</w:t>
            </w:r>
          </w:p>
        </w:tc>
      </w:tr>
      <w:tr w:rsidR="00856EF4" w:rsidRPr="00A76DDE" w:rsidTr="007526B9">
        <w:trPr>
          <w:cantSplit/>
          <w:trHeight w:val="20"/>
          <w:tblHeader/>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70AD46"/>
            <w:tcMar>
              <w:top w:w="100" w:type="dxa"/>
              <w:left w:w="100" w:type="dxa"/>
              <w:bottom w:w="100" w:type="dxa"/>
              <w:right w:w="100" w:type="dxa"/>
            </w:tcMar>
          </w:tcPr>
          <w:p w:rsidR="00856EF4" w:rsidRPr="00A76DDE" w:rsidRDefault="00856EF4" w:rsidP="00A76DD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jc w:val="center"/>
              <w:rPr>
                <w:rFonts w:eastAsia="ヒラギノ角ゴ Pro W3" w:cs="Times New Roman"/>
                <w:color w:val="FFFFFF" w:themeColor="background1"/>
                <w:sz w:val="24"/>
                <w:szCs w:val="24"/>
                <w:lang w:val="en-US"/>
              </w:rPr>
            </w:pPr>
            <w:r w:rsidRPr="00A76DDE">
              <w:rPr>
                <w:rFonts w:eastAsia="ヒラギノ角ゴ Pro W3" w:cs="Times New Roman"/>
                <w:b/>
                <w:color w:val="FFFFFF" w:themeColor="background1"/>
                <w:sz w:val="24"/>
                <w:szCs w:val="24"/>
                <w:lang w:val="en-US"/>
              </w:rPr>
              <w:t>Communication</w:t>
            </w:r>
          </w:p>
        </w:tc>
      </w:tr>
      <w:tr w:rsidR="00856EF4" w:rsidRPr="00A76DDE" w:rsidTr="00A76DDE">
        <w:trPr>
          <w:cantSplit/>
          <w:trHeight w:val="20"/>
        </w:trPr>
        <w:tc>
          <w:tcPr>
            <w:tcW w:w="17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56EF4" w:rsidRPr="00A76DDE" w:rsidRDefault="00856EF4" w:rsidP="00A76DD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eastAsia="ヒラギノ角ゴ Pro W3" w:cs="Times New Roman"/>
                <w:b/>
                <w:color w:val="4F6228" w:themeColor="accent3" w:themeShade="80"/>
                <w:sz w:val="24"/>
                <w:szCs w:val="24"/>
                <w:lang w:val="en-US"/>
              </w:rPr>
            </w:pPr>
            <w:r w:rsidRPr="00A76DDE">
              <w:rPr>
                <w:rFonts w:eastAsia="ヒラギノ角ゴ Pro W3" w:cs="Times New Roman"/>
                <w:b/>
                <w:color w:val="4F6228" w:themeColor="accent3" w:themeShade="80"/>
                <w:sz w:val="24"/>
                <w:szCs w:val="24"/>
                <w:lang w:val="en-US"/>
              </w:rPr>
              <w:t>Detail</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56EF4" w:rsidRPr="00A76DDE" w:rsidRDefault="00856EF4" w:rsidP="00A76DD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eastAsia="ヒラギノ角ゴ Pro W3" w:cs="Times New Roman"/>
                <w:b/>
                <w:color w:val="4F6228" w:themeColor="accent3" w:themeShade="80"/>
                <w:sz w:val="24"/>
                <w:szCs w:val="24"/>
                <w:lang w:val="en-US"/>
              </w:rPr>
            </w:pPr>
            <w:r w:rsidRPr="00A76DDE">
              <w:rPr>
                <w:rFonts w:eastAsia="ヒラギノ角ゴ Pro W3" w:cs="Times New Roman"/>
                <w:b/>
                <w:color w:val="4F6228" w:themeColor="accent3" w:themeShade="80"/>
                <w:sz w:val="24"/>
                <w:szCs w:val="24"/>
                <w:lang w:val="en-US"/>
              </w:rPr>
              <w:t>Examples</w:t>
            </w:r>
          </w:p>
        </w:tc>
      </w:tr>
      <w:tr w:rsidR="00856EF4" w:rsidRPr="00A76DDE" w:rsidTr="00A76DDE">
        <w:trPr>
          <w:cantSplit/>
          <w:trHeight w:val="340"/>
        </w:trPr>
        <w:tc>
          <w:tcPr>
            <w:tcW w:w="17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56EF4" w:rsidRPr="00A76DDE" w:rsidRDefault="00856EF4" w:rsidP="00A76DDE">
            <w:pPr>
              <w:spacing w:after="0" w:line="240" w:lineRule="auto"/>
              <w:rPr>
                <w:sz w:val="24"/>
                <w:szCs w:val="24"/>
              </w:rPr>
            </w:pPr>
            <w:r w:rsidRPr="00A76DDE">
              <w:rPr>
                <w:sz w:val="24"/>
                <w:szCs w:val="24"/>
              </w:rPr>
              <w:t>Written</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Pr>
          <w:p w:rsidR="00856EF4" w:rsidRPr="00A76DDE" w:rsidRDefault="00856EF4" w:rsidP="00A76DDE">
            <w:pPr>
              <w:spacing w:after="0" w:line="240" w:lineRule="auto"/>
              <w:rPr>
                <w:sz w:val="24"/>
                <w:szCs w:val="24"/>
              </w:rPr>
            </w:pPr>
            <w:r w:rsidRPr="00A76DDE">
              <w:rPr>
                <w:sz w:val="24"/>
                <w:szCs w:val="24"/>
              </w:rPr>
              <w:t>Ability to write basic reports</w:t>
            </w:r>
          </w:p>
        </w:tc>
      </w:tr>
      <w:tr w:rsidR="00856EF4" w:rsidRPr="00A76DDE" w:rsidTr="00A76DDE">
        <w:trPr>
          <w:cantSplit/>
          <w:trHeight w:val="39"/>
        </w:trPr>
        <w:tc>
          <w:tcPr>
            <w:tcW w:w="17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56EF4" w:rsidRPr="00A76DDE" w:rsidRDefault="00856EF4" w:rsidP="00A76DDE">
            <w:pPr>
              <w:spacing w:after="0" w:line="240" w:lineRule="auto"/>
              <w:rPr>
                <w:sz w:val="24"/>
                <w:szCs w:val="24"/>
              </w:rPr>
            </w:pPr>
            <w:r w:rsidRPr="00A76DDE">
              <w:rPr>
                <w:sz w:val="24"/>
                <w:szCs w:val="24"/>
              </w:rPr>
              <w:t>Verbal</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Pr>
          <w:p w:rsidR="00856EF4" w:rsidRPr="00A76DDE" w:rsidRDefault="00856EF4" w:rsidP="00A76DDE">
            <w:pPr>
              <w:pStyle w:val="NoSpacing"/>
              <w:rPr>
                <w:sz w:val="24"/>
                <w:szCs w:val="24"/>
              </w:rPr>
            </w:pPr>
            <w:r w:rsidRPr="00A76DDE">
              <w:rPr>
                <w:sz w:val="24"/>
                <w:szCs w:val="24"/>
              </w:rPr>
              <w:t>Ability to use clear language to communicate information unambiguously</w:t>
            </w:r>
          </w:p>
          <w:p w:rsidR="00856EF4" w:rsidRPr="00A76DDE" w:rsidRDefault="00856EF4" w:rsidP="00A76DDE">
            <w:pPr>
              <w:pStyle w:val="NoSpacing"/>
              <w:rPr>
                <w:sz w:val="24"/>
                <w:szCs w:val="24"/>
              </w:rPr>
            </w:pPr>
            <w:r w:rsidRPr="00A76DDE">
              <w:rPr>
                <w:sz w:val="24"/>
                <w:szCs w:val="24"/>
              </w:rPr>
              <w:t>Ability to listen effectively</w:t>
            </w:r>
          </w:p>
        </w:tc>
      </w:tr>
      <w:tr w:rsidR="00856EF4" w:rsidRPr="00A76DDE" w:rsidTr="00A76DDE">
        <w:trPr>
          <w:cantSplit/>
          <w:trHeight w:val="39"/>
        </w:trPr>
        <w:tc>
          <w:tcPr>
            <w:tcW w:w="17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56EF4" w:rsidRPr="00A76DDE" w:rsidRDefault="00856EF4" w:rsidP="00A76DDE">
            <w:pPr>
              <w:spacing w:after="0" w:line="240" w:lineRule="auto"/>
              <w:rPr>
                <w:sz w:val="24"/>
                <w:szCs w:val="24"/>
              </w:rPr>
            </w:pPr>
            <w:r w:rsidRPr="00A76DDE">
              <w:rPr>
                <w:sz w:val="24"/>
                <w:szCs w:val="24"/>
              </w:rPr>
              <w:t>Languages</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Pr>
          <w:p w:rsidR="00856EF4" w:rsidRPr="00A76DDE" w:rsidRDefault="00856EF4" w:rsidP="00A76DDE">
            <w:pPr>
              <w:spacing w:after="0" w:line="240" w:lineRule="auto"/>
              <w:rPr>
                <w:sz w:val="24"/>
                <w:szCs w:val="24"/>
              </w:rPr>
            </w:pPr>
            <w:r w:rsidRPr="00A76DDE">
              <w:rPr>
                <w:sz w:val="24"/>
                <w:szCs w:val="24"/>
              </w:rPr>
              <w:t>Overcome communication barriers with children and adults</w:t>
            </w:r>
          </w:p>
        </w:tc>
      </w:tr>
      <w:tr w:rsidR="00856EF4" w:rsidRPr="00A76DDE" w:rsidTr="00A76DDE">
        <w:trPr>
          <w:cantSplit/>
          <w:trHeight w:val="39"/>
        </w:trPr>
        <w:tc>
          <w:tcPr>
            <w:tcW w:w="17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56EF4" w:rsidRPr="00A76DDE" w:rsidRDefault="00856EF4" w:rsidP="00A76DDE">
            <w:pPr>
              <w:spacing w:after="0" w:line="240" w:lineRule="auto"/>
              <w:rPr>
                <w:sz w:val="24"/>
                <w:szCs w:val="24"/>
              </w:rPr>
            </w:pPr>
            <w:r w:rsidRPr="00A76DDE">
              <w:rPr>
                <w:sz w:val="24"/>
                <w:szCs w:val="24"/>
              </w:rPr>
              <w:t>Negotiating</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Pr>
          <w:p w:rsidR="00A76DDE" w:rsidRPr="00A76DDE" w:rsidRDefault="00856EF4" w:rsidP="00A76DDE">
            <w:pPr>
              <w:spacing w:after="0" w:line="240" w:lineRule="auto"/>
              <w:rPr>
                <w:sz w:val="24"/>
                <w:szCs w:val="24"/>
              </w:rPr>
            </w:pPr>
            <w:r w:rsidRPr="00A76DDE">
              <w:rPr>
                <w:sz w:val="24"/>
                <w:szCs w:val="24"/>
              </w:rPr>
              <w:t>Consult with children and their families and carers and other adults</w:t>
            </w:r>
          </w:p>
        </w:tc>
      </w:tr>
      <w:tr w:rsidR="00856EF4" w:rsidRPr="00A76DDE" w:rsidTr="007526B9">
        <w:trPr>
          <w:cantSplit/>
          <w:trHeight w:val="348"/>
          <w:tblHeader/>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70AD46"/>
            <w:tcMar>
              <w:top w:w="100" w:type="dxa"/>
              <w:left w:w="100" w:type="dxa"/>
              <w:bottom w:w="100" w:type="dxa"/>
              <w:right w:w="100" w:type="dxa"/>
            </w:tcMar>
            <w:vAlign w:val="center"/>
          </w:tcPr>
          <w:p w:rsidR="00856EF4" w:rsidRPr="00A76DDE" w:rsidRDefault="00856EF4" w:rsidP="00A76DD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jc w:val="center"/>
              <w:rPr>
                <w:rFonts w:eastAsia="ヒラギノ角ゴ Pro W3" w:cs="Times New Roman"/>
                <w:color w:val="FFFFFF" w:themeColor="background1"/>
                <w:sz w:val="24"/>
                <w:szCs w:val="24"/>
                <w:lang w:val="en-US"/>
              </w:rPr>
            </w:pPr>
            <w:r w:rsidRPr="00A76DDE">
              <w:rPr>
                <w:rFonts w:eastAsia="ヒラギノ角ゴ Pro W3" w:cs="Times New Roman"/>
                <w:b/>
                <w:color w:val="FFFFFF" w:themeColor="background1"/>
                <w:sz w:val="24"/>
                <w:szCs w:val="24"/>
                <w:lang w:val="en-US"/>
              </w:rPr>
              <w:t>Working with Children &amp; Others</w:t>
            </w:r>
          </w:p>
        </w:tc>
      </w:tr>
      <w:tr w:rsidR="00856EF4" w:rsidRPr="00A76DDE" w:rsidTr="00A76DDE">
        <w:trPr>
          <w:cantSplit/>
          <w:trHeight w:val="201"/>
        </w:trPr>
        <w:tc>
          <w:tcPr>
            <w:tcW w:w="17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56EF4" w:rsidRPr="00A76DDE" w:rsidRDefault="00856EF4" w:rsidP="00A76DD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eastAsia="ヒラギノ角ゴ Pro W3" w:cs="Times New Roman"/>
                <w:b/>
                <w:color w:val="4F6228" w:themeColor="accent3" w:themeShade="80"/>
                <w:sz w:val="24"/>
                <w:szCs w:val="24"/>
                <w:lang w:val="en-US"/>
              </w:rPr>
            </w:pPr>
            <w:r w:rsidRPr="00A76DDE">
              <w:rPr>
                <w:rFonts w:eastAsia="ヒラギノ角ゴ Pro W3" w:cs="Times New Roman"/>
                <w:b/>
                <w:color w:val="4F6228" w:themeColor="accent3" w:themeShade="80"/>
                <w:sz w:val="24"/>
                <w:szCs w:val="24"/>
                <w:lang w:val="en-US"/>
              </w:rPr>
              <w:t>Detail</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56EF4" w:rsidRPr="00A76DDE" w:rsidRDefault="00856EF4" w:rsidP="00A76DD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eastAsia="ヒラギノ角ゴ Pro W3" w:cs="Times New Roman"/>
                <w:b/>
                <w:color w:val="4F6228" w:themeColor="accent3" w:themeShade="80"/>
                <w:sz w:val="24"/>
                <w:szCs w:val="24"/>
                <w:lang w:val="en-US"/>
              </w:rPr>
            </w:pPr>
            <w:r w:rsidRPr="00A76DDE">
              <w:rPr>
                <w:rFonts w:eastAsia="ヒラギノ角ゴ Pro W3" w:cs="Times New Roman"/>
                <w:b/>
                <w:color w:val="4F6228" w:themeColor="accent3" w:themeShade="80"/>
                <w:sz w:val="24"/>
                <w:szCs w:val="24"/>
                <w:lang w:val="en-US"/>
              </w:rPr>
              <w:t>Examples</w:t>
            </w:r>
          </w:p>
        </w:tc>
      </w:tr>
      <w:tr w:rsidR="00856EF4" w:rsidRPr="00A76DDE" w:rsidTr="00A76DDE">
        <w:trPr>
          <w:cantSplit/>
          <w:trHeight w:val="39"/>
        </w:trPr>
        <w:tc>
          <w:tcPr>
            <w:tcW w:w="17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56EF4" w:rsidRPr="00A76DDE" w:rsidRDefault="00856EF4" w:rsidP="00A76DDE">
            <w:pPr>
              <w:spacing w:after="0" w:line="240" w:lineRule="auto"/>
              <w:rPr>
                <w:sz w:val="24"/>
                <w:szCs w:val="24"/>
              </w:rPr>
            </w:pPr>
            <w:r w:rsidRPr="00A76DDE">
              <w:rPr>
                <w:sz w:val="24"/>
                <w:szCs w:val="24"/>
              </w:rPr>
              <w:t>Behaviour Management</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Pr>
          <w:p w:rsidR="00856EF4" w:rsidRPr="00A76DDE" w:rsidRDefault="00856EF4" w:rsidP="00A76DDE">
            <w:pPr>
              <w:spacing w:after="0" w:line="240" w:lineRule="auto"/>
              <w:rPr>
                <w:sz w:val="24"/>
                <w:szCs w:val="24"/>
              </w:rPr>
            </w:pPr>
            <w:r w:rsidRPr="00A76DDE">
              <w:rPr>
                <w:sz w:val="24"/>
                <w:szCs w:val="24"/>
              </w:rPr>
              <w:t xml:space="preserve">Understand and implement the school’s behaviour management policy   </w:t>
            </w:r>
          </w:p>
        </w:tc>
      </w:tr>
      <w:tr w:rsidR="00856EF4" w:rsidRPr="00A76DDE" w:rsidTr="00A76DDE">
        <w:trPr>
          <w:cantSplit/>
          <w:trHeight w:val="39"/>
        </w:trPr>
        <w:tc>
          <w:tcPr>
            <w:tcW w:w="17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56EF4" w:rsidRPr="00A76DDE" w:rsidRDefault="00856EF4" w:rsidP="00A76DDE">
            <w:pPr>
              <w:spacing w:after="0" w:line="240" w:lineRule="auto"/>
              <w:rPr>
                <w:sz w:val="24"/>
                <w:szCs w:val="24"/>
              </w:rPr>
            </w:pPr>
            <w:r w:rsidRPr="00A76DDE">
              <w:rPr>
                <w:sz w:val="24"/>
                <w:szCs w:val="24"/>
              </w:rPr>
              <w:t>SEN</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Pr>
          <w:p w:rsidR="00856EF4" w:rsidRPr="00A76DDE" w:rsidRDefault="00856EF4" w:rsidP="00A76DDE">
            <w:pPr>
              <w:spacing w:after="0" w:line="240" w:lineRule="auto"/>
              <w:rPr>
                <w:sz w:val="24"/>
                <w:szCs w:val="24"/>
              </w:rPr>
            </w:pPr>
            <w:r w:rsidRPr="00A76DDE">
              <w:rPr>
                <w:sz w:val="24"/>
                <w:szCs w:val="24"/>
              </w:rPr>
              <w:t>Ability to understand and support children with developmental difficulty or disability</w:t>
            </w:r>
          </w:p>
        </w:tc>
      </w:tr>
      <w:tr w:rsidR="00856EF4" w:rsidRPr="00A76DDE" w:rsidTr="00A76DDE">
        <w:trPr>
          <w:cantSplit/>
          <w:trHeight w:val="39"/>
        </w:trPr>
        <w:tc>
          <w:tcPr>
            <w:tcW w:w="17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56EF4" w:rsidRPr="00A76DDE" w:rsidRDefault="00856EF4" w:rsidP="00A76DDE">
            <w:pPr>
              <w:spacing w:after="0" w:line="240" w:lineRule="auto"/>
              <w:rPr>
                <w:sz w:val="24"/>
                <w:szCs w:val="24"/>
              </w:rPr>
            </w:pPr>
            <w:r w:rsidRPr="00A76DDE">
              <w:rPr>
                <w:sz w:val="24"/>
                <w:szCs w:val="24"/>
              </w:rPr>
              <w:t>Curriculum</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Pr>
          <w:p w:rsidR="00856EF4" w:rsidRPr="00A76DDE" w:rsidRDefault="00856EF4" w:rsidP="00A76DDE">
            <w:pPr>
              <w:pStyle w:val="NoSpacing"/>
              <w:rPr>
                <w:sz w:val="24"/>
                <w:szCs w:val="24"/>
              </w:rPr>
            </w:pPr>
            <w:r w:rsidRPr="00A76DDE">
              <w:rPr>
                <w:sz w:val="24"/>
                <w:szCs w:val="24"/>
              </w:rPr>
              <w:t>Good understanding of the school curriculum</w:t>
            </w:r>
          </w:p>
          <w:p w:rsidR="00856EF4" w:rsidRPr="00A76DDE" w:rsidRDefault="00856EF4" w:rsidP="00A76DDE">
            <w:pPr>
              <w:pStyle w:val="NoSpacing"/>
              <w:rPr>
                <w:sz w:val="24"/>
                <w:szCs w:val="24"/>
              </w:rPr>
            </w:pPr>
            <w:r w:rsidRPr="00A76DDE">
              <w:rPr>
                <w:sz w:val="24"/>
                <w:szCs w:val="24"/>
              </w:rPr>
              <w:t>Knowledge of literacy/numeracy strategies</w:t>
            </w:r>
          </w:p>
        </w:tc>
      </w:tr>
      <w:tr w:rsidR="00856EF4" w:rsidRPr="00A76DDE" w:rsidTr="00A76DDE">
        <w:trPr>
          <w:cantSplit/>
          <w:trHeight w:val="39"/>
        </w:trPr>
        <w:tc>
          <w:tcPr>
            <w:tcW w:w="17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56EF4" w:rsidRPr="00A76DDE" w:rsidRDefault="00856EF4" w:rsidP="00A76DDE">
            <w:pPr>
              <w:spacing w:after="0" w:line="240" w:lineRule="auto"/>
              <w:rPr>
                <w:sz w:val="24"/>
                <w:szCs w:val="24"/>
              </w:rPr>
            </w:pPr>
            <w:r w:rsidRPr="00A76DDE">
              <w:rPr>
                <w:sz w:val="24"/>
                <w:szCs w:val="24"/>
              </w:rPr>
              <w:t>Child Development</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Pr>
          <w:p w:rsidR="00856EF4" w:rsidRPr="00A76DDE" w:rsidRDefault="00856EF4" w:rsidP="00A76DDE">
            <w:pPr>
              <w:pStyle w:val="NoSpacing"/>
              <w:rPr>
                <w:sz w:val="24"/>
                <w:szCs w:val="24"/>
              </w:rPr>
            </w:pPr>
            <w:r w:rsidRPr="00A76DDE">
              <w:rPr>
                <w:sz w:val="24"/>
                <w:szCs w:val="24"/>
              </w:rPr>
              <w:t>Good understanding of the general aspect of child development</w:t>
            </w:r>
          </w:p>
          <w:p w:rsidR="00856EF4" w:rsidRPr="00A76DDE" w:rsidRDefault="00856EF4" w:rsidP="00A76DDE">
            <w:pPr>
              <w:pStyle w:val="NoSpacing"/>
              <w:rPr>
                <w:sz w:val="24"/>
                <w:szCs w:val="24"/>
              </w:rPr>
            </w:pPr>
            <w:r w:rsidRPr="00A76DDE">
              <w:rPr>
                <w:sz w:val="24"/>
                <w:szCs w:val="24"/>
              </w:rPr>
              <w:t>Ability to assess progress and performance</w:t>
            </w:r>
          </w:p>
        </w:tc>
      </w:tr>
      <w:tr w:rsidR="00856EF4" w:rsidRPr="00A76DDE" w:rsidTr="00A76DDE">
        <w:trPr>
          <w:cantSplit/>
          <w:trHeight w:val="39"/>
        </w:trPr>
        <w:tc>
          <w:tcPr>
            <w:tcW w:w="17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56EF4" w:rsidRPr="00A76DDE" w:rsidRDefault="00856EF4" w:rsidP="00A76DDE">
            <w:pPr>
              <w:spacing w:after="0" w:line="240" w:lineRule="auto"/>
              <w:rPr>
                <w:sz w:val="24"/>
                <w:szCs w:val="24"/>
              </w:rPr>
            </w:pPr>
            <w:r w:rsidRPr="00A76DDE">
              <w:rPr>
                <w:sz w:val="24"/>
                <w:szCs w:val="24"/>
              </w:rPr>
              <w:t>Health &amp; Wellbeing</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Pr>
          <w:p w:rsidR="00856EF4" w:rsidRPr="00A76DDE" w:rsidRDefault="00856EF4" w:rsidP="00A76DDE">
            <w:pPr>
              <w:spacing w:after="0" w:line="240" w:lineRule="auto"/>
              <w:rPr>
                <w:sz w:val="24"/>
                <w:szCs w:val="24"/>
              </w:rPr>
            </w:pPr>
            <w:r w:rsidRPr="00A76DDE">
              <w:rPr>
                <w:sz w:val="24"/>
                <w:szCs w:val="24"/>
              </w:rPr>
              <w:t xml:space="preserve">Understand and support the importance of physical and emotional wellbeing  </w:t>
            </w:r>
          </w:p>
        </w:tc>
      </w:tr>
      <w:tr w:rsidR="00856EF4" w:rsidRPr="00A76DDE" w:rsidTr="00A76DDE">
        <w:trPr>
          <w:cantSplit/>
          <w:trHeight w:val="39"/>
        </w:trPr>
        <w:tc>
          <w:tcPr>
            <w:tcW w:w="17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56EF4" w:rsidRPr="00A76DDE" w:rsidRDefault="00856EF4" w:rsidP="00A76DDE">
            <w:pPr>
              <w:spacing w:after="0" w:line="240" w:lineRule="auto"/>
              <w:rPr>
                <w:sz w:val="24"/>
                <w:szCs w:val="24"/>
              </w:rPr>
            </w:pPr>
            <w:r w:rsidRPr="00A76DDE">
              <w:rPr>
                <w:sz w:val="24"/>
                <w:szCs w:val="24"/>
              </w:rPr>
              <w:t>Working with partners</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Pr>
          <w:p w:rsidR="00856EF4" w:rsidRPr="00A76DDE" w:rsidRDefault="00856EF4" w:rsidP="00A76DDE">
            <w:pPr>
              <w:pStyle w:val="NoSpacing"/>
              <w:rPr>
                <w:sz w:val="24"/>
                <w:szCs w:val="24"/>
              </w:rPr>
            </w:pPr>
            <w:r w:rsidRPr="00A76DDE">
              <w:rPr>
                <w:sz w:val="24"/>
                <w:szCs w:val="24"/>
              </w:rPr>
              <w:t>Understand the role of others working in and with the school</w:t>
            </w:r>
          </w:p>
          <w:p w:rsidR="00856EF4" w:rsidRPr="00A76DDE" w:rsidRDefault="00856EF4" w:rsidP="00A76DDE">
            <w:pPr>
              <w:pStyle w:val="NoSpacing"/>
              <w:rPr>
                <w:sz w:val="24"/>
                <w:szCs w:val="24"/>
              </w:rPr>
            </w:pPr>
            <w:r w:rsidRPr="00A76DDE">
              <w:rPr>
                <w:sz w:val="24"/>
                <w:szCs w:val="24"/>
              </w:rPr>
              <w:t xml:space="preserve">Understand and value the role of parents and </w:t>
            </w:r>
            <w:proofErr w:type="spellStart"/>
            <w:r w:rsidRPr="00A76DDE">
              <w:rPr>
                <w:sz w:val="24"/>
                <w:szCs w:val="24"/>
              </w:rPr>
              <w:t>carers</w:t>
            </w:r>
            <w:proofErr w:type="spellEnd"/>
            <w:r w:rsidRPr="00A76DDE">
              <w:rPr>
                <w:sz w:val="24"/>
                <w:szCs w:val="24"/>
              </w:rPr>
              <w:t xml:space="preserve"> in supporting children</w:t>
            </w:r>
          </w:p>
        </w:tc>
      </w:tr>
      <w:tr w:rsidR="00856EF4" w:rsidRPr="00A76DDE" w:rsidTr="00A76DDE">
        <w:trPr>
          <w:cantSplit/>
          <w:trHeight w:val="39"/>
        </w:trPr>
        <w:tc>
          <w:tcPr>
            <w:tcW w:w="17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56EF4" w:rsidRPr="00A76DDE" w:rsidRDefault="00856EF4" w:rsidP="00A76DDE">
            <w:pPr>
              <w:spacing w:after="0" w:line="240" w:lineRule="auto"/>
              <w:rPr>
                <w:sz w:val="24"/>
                <w:szCs w:val="24"/>
              </w:rPr>
            </w:pPr>
            <w:r w:rsidRPr="00A76DDE">
              <w:rPr>
                <w:sz w:val="24"/>
                <w:szCs w:val="24"/>
              </w:rPr>
              <w:t>Relationships</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Pr>
          <w:p w:rsidR="00856EF4" w:rsidRPr="00A76DDE" w:rsidRDefault="00856EF4" w:rsidP="00A76DDE">
            <w:pPr>
              <w:spacing w:after="0" w:line="240" w:lineRule="auto"/>
              <w:rPr>
                <w:sz w:val="24"/>
                <w:szCs w:val="24"/>
              </w:rPr>
            </w:pPr>
            <w:r w:rsidRPr="00A76DDE">
              <w:rPr>
                <w:sz w:val="24"/>
                <w:szCs w:val="24"/>
              </w:rPr>
              <w:t>Ability to establish rapport and respectful and trusting relationships with children, their families and carers and other adults</w:t>
            </w:r>
          </w:p>
        </w:tc>
      </w:tr>
      <w:tr w:rsidR="00856EF4" w:rsidRPr="00A76DDE" w:rsidTr="00A76DDE">
        <w:trPr>
          <w:cantSplit/>
          <w:trHeight w:val="20"/>
        </w:trPr>
        <w:tc>
          <w:tcPr>
            <w:tcW w:w="17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56EF4" w:rsidRPr="00A76DDE" w:rsidRDefault="00856EF4" w:rsidP="00A76DDE">
            <w:pPr>
              <w:spacing w:after="0" w:line="240" w:lineRule="auto"/>
              <w:rPr>
                <w:sz w:val="24"/>
                <w:szCs w:val="24"/>
              </w:rPr>
            </w:pPr>
            <w:r w:rsidRPr="00A76DDE">
              <w:rPr>
                <w:sz w:val="24"/>
                <w:szCs w:val="24"/>
              </w:rPr>
              <w:t>Team work</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Pr>
          <w:p w:rsidR="00856EF4" w:rsidRPr="00A76DDE" w:rsidRDefault="00856EF4" w:rsidP="00A76DDE">
            <w:pPr>
              <w:spacing w:after="0" w:line="240" w:lineRule="auto"/>
              <w:rPr>
                <w:sz w:val="24"/>
                <w:szCs w:val="24"/>
              </w:rPr>
            </w:pPr>
            <w:r w:rsidRPr="00A76DDE">
              <w:rPr>
                <w:sz w:val="24"/>
                <w:szCs w:val="24"/>
              </w:rPr>
              <w:t>Ability to work effectively with a range of adults</w:t>
            </w:r>
          </w:p>
        </w:tc>
      </w:tr>
      <w:tr w:rsidR="00856EF4" w:rsidRPr="00A76DDE" w:rsidTr="00A76DDE">
        <w:trPr>
          <w:cantSplit/>
          <w:trHeight w:val="159"/>
        </w:trPr>
        <w:tc>
          <w:tcPr>
            <w:tcW w:w="17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56EF4" w:rsidRPr="00A76DDE" w:rsidRDefault="00856EF4" w:rsidP="00A76DDE">
            <w:pPr>
              <w:spacing w:after="0" w:line="240" w:lineRule="auto"/>
              <w:rPr>
                <w:sz w:val="24"/>
                <w:szCs w:val="24"/>
              </w:rPr>
            </w:pPr>
            <w:r w:rsidRPr="00A76DDE">
              <w:rPr>
                <w:sz w:val="24"/>
                <w:szCs w:val="24"/>
              </w:rPr>
              <w:t>Information</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Pr>
          <w:p w:rsidR="00856EF4" w:rsidRPr="00A76DDE" w:rsidRDefault="00856EF4" w:rsidP="00A76DDE">
            <w:pPr>
              <w:pStyle w:val="NoSpacing"/>
              <w:rPr>
                <w:sz w:val="24"/>
                <w:szCs w:val="24"/>
              </w:rPr>
            </w:pPr>
            <w:r w:rsidRPr="00A76DDE">
              <w:rPr>
                <w:sz w:val="24"/>
                <w:szCs w:val="24"/>
              </w:rPr>
              <w:t xml:space="preserve">Know when, how and with whom to share information </w:t>
            </w:r>
          </w:p>
          <w:p w:rsidR="00A76DDE" w:rsidRPr="00A76DDE" w:rsidRDefault="00856EF4" w:rsidP="00A76DDE">
            <w:pPr>
              <w:pStyle w:val="NoSpacing"/>
              <w:rPr>
                <w:sz w:val="24"/>
                <w:szCs w:val="24"/>
              </w:rPr>
            </w:pPr>
            <w:r w:rsidRPr="00A76DDE">
              <w:rPr>
                <w:sz w:val="24"/>
                <w:szCs w:val="24"/>
              </w:rPr>
              <w:t>Ability to follow instructions accurately</w:t>
            </w:r>
          </w:p>
        </w:tc>
      </w:tr>
      <w:tr w:rsidR="00856EF4" w:rsidRPr="00A76DDE" w:rsidTr="007526B9">
        <w:trPr>
          <w:cantSplit/>
          <w:trHeight w:val="159"/>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70AD46"/>
            <w:tcMar>
              <w:top w:w="100" w:type="dxa"/>
              <w:left w:w="100" w:type="dxa"/>
              <w:bottom w:w="100" w:type="dxa"/>
              <w:right w:w="100" w:type="dxa"/>
            </w:tcMar>
            <w:vAlign w:val="center"/>
          </w:tcPr>
          <w:p w:rsidR="00856EF4" w:rsidRPr="00A76DDE" w:rsidRDefault="00856EF4" w:rsidP="00A76DDE">
            <w:pPr>
              <w:pStyle w:val="NoSpacing"/>
              <w:jc w:val="center"/>
              <w:rPr>
                <w:color w:val="FFFFFF" w:themeColor="background1"/>
                <w:sz w:val="24"/>
                <w:szCs w:val="24"/>
              </w:rPr>
            </w:pPr>
            <w:r w:rsidRPr="00A76DDE">
              <w:rPr>
                <w:rFonts w:eastAsia="ヒラギノ角ゴ Pro W3" w:cs="Times New Roman"/>
                <w:b/>
                <w:color w:val="FFFFFF" w:themeColor="background1"/>
                <w:sz w:val="24"/>
                <w:szCs w:val="24"/>
              </w:rPr>
              <w:lastRenderedPageBreak/>
              <w:t>Responsibilities</w:t>
            </w:r>
          </w:p>
        </w:tc>
      </w:tr>
      <w:tr w:rsidR="00856EF4" w:rsidRPr="00A76DDE" w:rsidTr="007526B9">
        <w:trPr>
          <w:cantSplit/>
          <w:trHeight w:val="422"/>
        </w:trPr>
        <w:tc>
          <w:tcPr>
            <w:tcW w:w="17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56EF4" w:rsidRPr="00A76DDE" w:rsidRDefault="00856EF4" w:rsidP="00A76DD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eastAsia="ヒラギノ角ゴ Pro W3" w:cs="Times New Roman"/>
                <w:b/>
                <w:color w:val="4F6228" w:themeColor="accent3" w:themeShade="80"/>
                <w:sz w:val="24"/>
                <w:szCs w:val="24"/>
                <w:lang w:val="en-US"/>
              </w:rPr>
            </w:pPr>
            <w:r w:rsidRPr="00A76DDE">
              <w:rPr>
                <w:rFonts w:eastAsia="ヒラギノ角ゴ Pro W3" w:cs="Times New Roman"/>
                <w:b/>
                <w:color w:val="4F6228" w:themeColor="accent3" w:themeShade="80"/>
                <w:sz w:val="24"/>
                <w:szCs w:val="24"/>
                <w:lang w:val="en-US"/>
              </w:rPr>
              <w:t>Detail</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56EF4" w:rsidRPr="00A76DDE" w:rsidRDefault="00856EF4" w:rsidP="00A76DD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eastAsia="ヒラギノ角ゴ Pro W3" w:cs="Times New Roman"/>
                <w:b/>
                <w:color w:val="4F6228" w:themeColor="accent3" w:themeShade="80"/>
                <w:sz w:val="24"/>
                <w:szCs w:val="24"/>
                <w:lang w:val="en-US"/>
              </w:rPr>
            </w:pPr>
            <w:r w:rsidRPr="00A76DDE">
              <w:rPr>
                <w:rFonts w:eastAsia="ヒラギノ角ゴ Pro W3" w:cs="Times New Roman"/>
                <w:b/>
                <w:color w:val="4F6228" w:themeColor="accent3" w:themeShade="80"/>
                <w:sz w:val="24"/>
                <w:szCs w:val="24"/>
                <w:lang w:val="en-US"/>
              </w:rPr>
              <w:t>Examples</w:t>
            </w:r>
          </w:p>
        </w:tc>
      </w:tr>
      <w:tr w:rsidR="00856EF4" w:rsidRPr="00A76DDE" w:rsidTr="00A76DDE">
        <w:trPr>
          <w:cantSplit/>
          <w:trHeight w:val="159"/>
        </w:trPr>
        <w:tc>
          <w:tcPr>
            <w:tcW w:w="17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56EF4" w:rsidRPr="00A76DDE" w:rsidRDefault="00856EF4" w:rsidP="00A76DDE">
            <w:pPr>
              <w:spacing w:after="0" w:line="240" w:lineRule="auto"/>
              <w:rPr>
                <w:sz w:val="24"/>
                <w:szCs w:val="24"/>
              </w:rPr>
            </w:pPr>
            <w:r w:rsidRPr="00A76DDE">
              <w:rPr>
                <w:sz w:val="24"/>
                <w:szCs w:val="24"/>
              </w:rPr>
              <w:t>Organisational skills</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Pr>
          <w:p w:rsidR="00856EF4" w:rsidRPr="00A76DDE" w:rsidRDefault="00856EF4" w:rsidP="00A76DDE">
            <w:pPr>
              <w:pStyle w:val="NoSpacing"/>
              <w:rPr>
                <w:sz w:val="24"/>
                <w:szCs w:val="24"/>
              </w:rPr>
            </w:pPr>
            <w:r w:rsidRPr="00A76DDE">
              <w:rPr>
                <w:sz w:val="24"/>
                <w:szCs w:val="24"/>
              </w:rPr>
              <w:t xml:space="preserve">Good </w:t>
            </w:r>
            <w:proofErr w:type="spellStart"/>
            <w:r w:rsidRPr="00A76DDE">
              <w:rPr>
                <w:sz w:val="24"/>
                <w:szCs w:val="24"/>
              </w:rPr>
              <w:t>organisational</w:t>
            </w:r>
            <w:proofErr w:type="spellEnd"/>
            <w:r w:rsidRPr="00A76DDE">
              <w:rPr>
                <w:sz w:val="24"/>
                <w:szCs w:val="24"/>
              </w:rPr>
              <w:t xml:space="preserve"> skills</w:t>
            </w:r>
          </w:p>
          <w:p w:rsidR="00856EF4" w:rsidRPr="00A76DDE" w:rsidRDefault="00856EF4" w:rsidP="00A76DDE">
            <w:pPr>
              <w:pStyle w:val="NoSpacing"/>
              <w:rPr>
                <w:sz w:val="24"/>
                <w:szCs w:val="24"/>
              </w:rPr>
            </w:pPr>
            <w:r w:rsidRPr="00A76DDE">
              <w:rPr>
                <w:sz w:val="24"/>
                <w:szCs w:val="24"/>
              </w:rPr>
              <w:t>Ability to remain calm under pressure</w:t>
            </w:r>
          </w:p>
        </w:tc>
      </w:tr>
      <w:tr w:rsidR="00856EF4" w:rsidRPr="00A76DDE" w:rsidTr="00A76DDE">
        <w:trPr>
          <w:cantSplit/>
          <w:trHeight w:val="616"/>
        </w:trPr>
        <w:tc>
          <w:tcPr>
            <w:tcW w:w="17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56EF4" w:rsidRPr="00A76DDE" w:rsidRDefault="00856EF4" w:rsidP="00A76DDE">
            <w:pPr>
              <w:spacing w:after="0" w:line="240" w:lineRule="auto"/>
              <w:rPr>
                <w:sz w:val="24"/>
                <w:szCs w:val="24"/>
              </w:rPr>
            </w:pPr>
            <w:r w:rsidRPr="00A76DDE">
              <w:rPr>
                <w:sz w:val="24"/>
                <w:szCs w:val="24"/>
              </w:rPr>
              <w:t>Time Management</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Pr>
          <w:p w:rsidR="00856EF4" w:rsidRPr="00A76DDE" w:rsidRDefault="00856EF4" w:rsidP="00A76DDE">
            <w:pPr>
              <w:pStyle w:val="NoSpacing"/>
              <w:rPr>
                <w:sz w:val="24"/>
                <w:szCs w:val="24"/>
              </w:rPr>
            </w:pPr>
            <w:r w:rsidRPr="00A76DDE">
              <w:rPr>
                <w:sz w:val="24"/>
                <w:szCs w:val="24"/>
              </w:rPr>
              <w:t>Ability to support the work of volunteers and other teaching assistants in the classroom</w:t>
            </w:r>
          </w:p>
        </w:tc>
      </w:tr>
      <w:tr w:rsidR="00856EF4" w:rsidRPr="00A76DDE" w:rsidTr="00A76DDE">
        <w:trPr>
          <w:cantSplit/>
          <w:trHeight w:val="159"/>
        </w:trPr>
        <w:tc>
          <w:tcPr>
            <w:tcW w:w="17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56EF4" w:rsidRPr="00A76DDE" w:rsidRDefault="00856EF4" w:rsidP="00A76DDE">
            <w:pPr>
              <w:spacing w:after="0" w:line="240" w:lineRule="auto"/>
              <w:rPr>
                <w:sz w:val="24"/>
                <w:szCs w:val="24"/>
              </w:rPr>
            </w:pPr>
            <w:r w:rsidRPr="00A76DDE">
              <w:rPr>
                <w:sz w:val="24"/>
                <w:szCs w:val="24"/>
              </w:rPr>
              <w:t>Creativity</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Pr>
          <w:p w:rsidR="00856EF4" w:rsidRPr="00A76DDE" w:rsidRDefault="00856EF4" w:rsidP="00A76DDE">
            <w:pPr>
              <w:spacing w:after="0" w:line="240" w:lineRule="auto"/>
              <w:rPr>
                <w:sz w:val="24"/>
                <w:szCs w:val="24"/>
              </w:rPr>
            </w:pPr>
            <w:r w:rsidRPr="00A76DDE">
              <w:rPr>
                <w:sz w:val="24"/>
                <w:szCs w:val="24"/>
              </w:rPr>
              <w:t>Demonstrate creativity and an ability to resolve routine problems independently</w:t>
            </w:r>
          </w:p>
        </w:tc>
      </w:tr>
    </w:tbl>
    <w:p w:rsidR="00856EF4" w:rsidRPr="00A76DDE" w:rsidRDefault="00856EF4" w:rsidP="00A76DDE">
      <w:pPr>
        <w:spacing w:after="0" w:line="240" w:lineRule="auto"/>
        <w:rPr>
          <w:rFonts w:eastAsia="ヒラギノ角ゴ Pro W3" w:cs="Times New Roman"/>
          <w:sz w:val="24"/>
          <w:szCs w:val="24"/>
          <w:lang w:val="en-US"/>
        </w:rPr>
      </w:pPr>
    </w:p>
    <w:p w:rsidR="00856EF4" w:rsidRPr="00A76DDE" w:rsidRDefault="00856EF4" w:rsidP="00A76DDE">
      <w:pPr>
        <w:spacing w:after="0" w:line="240" w:lineRule="auto"/>
        <w:rPr>
          <w:rFonts w:eastAsia="ヒラギノ角ゴ Pro W3" w:cs="Times New Roman"/>
          <w:sz w:val="24"/>
          <w:szCs w:val="24"/>
          <w:lang w:val="en-US"/>
        </w:rPr>
      </w:pPr>
    </w:p>
    <w:tbl>
      <w:tblPr>
        <w:tblW w:w="9923" w:type="dxa"/>
        <w:tblInd w:w="-184" w:type="dxa"/>
        <w:shd w:val="clear" w:color="auto" w:fill="FFFFFF"/>
        <w:tblLayout w:type="fixed"/>
        <w:tblLook w:val="0000"/>
      </w:tblPr>
      <w:tblGrid>
        <w:gridCol w:w="1702"/>
        <w:gridCol w:w="8221"/>
      </w:tblGrid>
      <w:tr w:rsidR="00856EF4" w:rsidRPr="00A76DDE" w:rsidTr="007526B9">
        <w:trPr>
          <w:cantSplit/>
          <w:trHeight w:val="159"/>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70AD46"/>
            <w:tcMar>
              <w:top w:w="100" w:type="dxa"/>
              <w:left w:w="100" w:type="dxa"/>
              <w:bottom w:w="100" w:type="dxa"/>
              <w:right w:w="100" w:type="dxa"/>
            </w:tcMar>
            <w:vAlign w:val="center"/>
          </w:tcPr>
          <w:p w:rsidR="00856EF4" w:rsidRPr="00A76DDE" w:rsidRDefault="00856EF4" w:rsidP="00A76DDE">
            <w:pPr>
              <w:pStyle w:val="NoSpacing"/>
              <w:jc w:val="center"/>
              <w:rPr>
                <w:color w:val="FFFFFF" w:themeColor="background1"/>
                <w:sz w:val="24"/>
                <w:szCs w:val="24"/>
              </w:rPr>
            </w:pPr>
            <w:r w:rsidRPr="00A76DDE">
              <w:rPr>
                <w:rFonts w:eastAsia="ヒラギノ角ゴ Pro W3" w:cs="Times New Roman"/>
                <w:b/>
                <w:color w:val="FFFFFF" w:themeColor="background1"/>
                <w:sz w:val="24"/>
                <w:szCs w:val="24"/>
              </w:rPr>
              <w:t>General</w:t>
            </w:r>
          </w:p>
        </w:tc>
      </w:tr>
      <w:tr w:rsidR="00856EF4" w:rsidRPr="00A76DDE" w:rsidTr="007526B9">
        <w:trPr>
          <w:cantSplit/>
          <w:trHeight w:val="159"/>
        </w:trPr>
        <w:tc>
          <w:tcPr>
            <w:tcW w:w="17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56EF4" w:rsidRPr="00A76DDE" w:rsidRDefault="00856EF4" w:rsidP="00A76DD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eastAsia="ヒラギノ角ゴ Pro W3" w:cs="Times New Roman"/>
                <w:b/>
                <w:color w:val="4F6228" w:themeColor="accent3" w:themeShade="80"/>
                <w:sz w:val="24"/>
                <w:szCs w:val="24"/>
                <w:lang w:val="en-US"/>
              </w:rPr>
            </w:pPr>
            <w:r w:rsidRPr="00A76DDE">
              <w:rPr>
                <w:rFonts w:eastAsia="ヒラギノ角ゴ Pro W3" w:cs="Times New Roman"/>
                <w:b/>
                <w:color w:val="4F6228" w:themeColor="accent3" w:themeShade="80"/>
                <w:sz w:val="24"/>
                <w:szCs w:val="24"/>
                <w:lang w:val="en-US"/>
              </w:rPr>
              <w:t>Detail</w:t>
            </w:r>
          </w:p>
        </w:tc>
        <w:tc>
          <w:tcPr>
            <w:tcW w:w="822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56EF4" w:rsidRPr="00A76DDE" w:rsidRDefault="00856EF4" w:rsidP="00A76DD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eastAsia="ヒラギノ角ゴ Pro W3" w:cs="Times New Roman"/>
                <w:b/>
                <w:color w:val="4F6228" w:themeColor="accent3" w:themeShade="80"/>
                <w:sz w:val="24"/>
                <w:szCs w:val="24"/>
                <w:lang w:val="en-US"/>
              </w:rPr>
            </w:pPr>
            <w:r w:rsidRPr="00A76DDE">
              <w:rPr>
                <w:rFonts w:eastAsia="ヒラギノ角ゴ Pro W3" w:cs="Times New Roman"/>
                <w:b/>
                <w:color w:val="4F6228" w:themeColor="accent3" w:themeShade="80"/>
                <w:sz w:val="24"/>
                <w:szCs w:val="24"/>
                <w:lang w:val="en-US"/>
              </w:rPr>
              <w:t>Examples</w:t>
            </w:r>
          </w:p>
        </w:tc>
      </w:tr>
      <w:tr w:rsidR="00856EF4" w:rsidRPr="00A76DDE" w:rsidTr="00752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tblPrEx>
        <w:tc>
          <w:tcPr>
            <w:tcW w:w="1702" w:type="dxa"/>
            <w:tcBorders>
              <w:top w:val="single" w:sz="8" w:space="0" w:color="000000"/>
              <w:left w:val="single" w:sz="8" w:space="0" w:color="000000"/>
              <w:bottom w:val="single" w:sz="8" w:space="0" w:color="000000"/>
              <w:right w:val="single" w:sz="8" w:space="0" w:color="000000"/>
            </w:tcBorders>
            <w:shd w:val="clear" w:color="auto" w:fill="FFFFFF"/>
          </w:tcPr>
          <w:p w:rsidR="00856EF4" w:rsidRPr="00A76DDE" w:rsidRDefault="00856EF4" w:rsidP="00A76DDE">
            <w:pPr>
              <w:spacing w:after="0" w:line="240" w:lineRule="auto"/>
              <w:rPr>
                <w:sz w:val="24"/>
                <w:szCs w:val="24"/>
              </w:rPr>
            </w:pPr>
            <w:r w:rsidRPr="00A76DDE">
              <w:rPr>
                <w:sz w:val="24"/>
                <w:szCs w:val="24"/>
              </w:rPr>
              <w:t>Equalities</w:t>
            </w:r>
          </w:p>
        </w:tc>
        <w:tc>
          <w:tcPr>
            <w:tcW w:w="8221" w:type="dxa"/>
            <w:tcBorders>
              <w:top w:val="single" w:sz="8" w:space="0" w:color="000000"/>
              <w:left w:val="single" w:sz="8" w:space="0" w:color="000000"/>
              <w:bottom w:val="single" w:sz="8" w:space="0" w:color="000000"/>
              <w:right w:val="single" w:sz="8" w:space="0" w:color="000000"/>
            </w:tcBorders>
            <w:shd w:val="clear" w:color="auto" w:fill="FFFFFF"/>
          </w:tcPr>
          <w:p w:rsidR="00856EF4" w:rsidRDefault="00856EF4" w:rsidP="00A76DDE">
            <w:pPr>
              <w:spacing w:after="0" w:line="240" w:lineRule="auto"/>
              <w:rPr>
                <w:sz w:val="24"/>
                <w:szCs w:val="24"/>
              </w:rPr>
            </w:pPr>
            <w:r w:rsidRPr="00A76DDE">
              <w:rPr>
                <w:sz w:val="24"/>
                <w:szCs w:val="24"/>
              </w:rPr>
              <w:t>Awareness of and commitment to equality</w:t>
            </w:r>
          </w:p>
          <w:p w:rsidR="00A76DDE" w:rsidRPr="00A76DDE" w:rsidRDefault="00A76DDE" w:rsidP="00A76DDE">
            <w:pPr>
              <w:spacing w:after="0" w:line="240" w:lineRule="auto"/>
              <w:rPr>
                <w:sz w:val="24"/>
                <w:szCs w:val="24"/>
              </w:rPr>
            </w:pPr>
          </w:p>
        </w:tc>
      </w:tr>
      <w:tr w:rsidR="00856EF4" w:rsidRPr="00A76DDE" w:rsidTr="00752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tblPrEx>
        <w:tc>
          <w:tcPr>
            <w:tcW w:w="1702" w:type="dxa"/>
            <w:tcBorders>
              <w:top w:val="single" w:sz="8" w:space="0" w:color="000000"/>
              <w:left w:val="single" w:sz="8" w:space="0" w:color="000000"/>
              <w:bottom w:val="single" w:sz="8" w:space="0" w:color="000000"/>
              <w:right w:val="single" w:sz="8" w:space="0" w:color="000000"/>
            </w:tcBorders>
            <w:shd w:val="clear" w:color="auto" w:fill="FFFFFF"/>
          </w:tcPr>
          <w:p w:rsidR="00856EF4" w:rsidRPr="00A76DDE" w:rsidRDefault="00856EF4" w:rsidP="00A76DDE">
            <w:pPr>
              <w:spacing w:after="0" w:line="240" w:lineRule="auto"/>
              <w:rPr>
                <w:sz w:val="24"/>
                <w:szCs w:val="24"/>
              </w:rPr>
            </w:pPr>
            <w:r w:rsidRPr="00A76DDE">
              <w:rPr>
                <w:sz w:val="24"/>
                <w:szCs w:val="24"/>
              </w:rPr>
              <w:t>Health &amp; Safety</w:t>
            </w:r>
          </w:p>
        </w:tc>
        <w:tc>
          <w:tcPr>
            <w:tcW w:w="8221" w:type="dxa"/>
            <w:tcBorders>
              <w:top w:val="single" w:sz="8" w:space="0" w:color="000000"/>
              <w:left w:val="single" w:sz="8" w:space="0" w:color="000000"/>
              <w:bottom w:val="single" w:sz="8" w:space="0" w:color="000000"/>
              <w:right w:val="single" w:sz="8" w:space="0" w:color="000000"/>
            </w:tcBorders>
            <w:shd w:val="clear" w:color="auto" w:fill="FFFFFF"/>
          </w:tcPr>
          <w:p w:rsidR="00856EF4" w:rsidRDefault="00856EF4" w:rsidP="00A76DDE">
            <w:pPr>
              <w:spacing w:after="0" w:line="240" w:lineRule="auto"/>
              <w:rPr>
                <w:sz w:val="24"/>
                <w:szCs w:val="24"/>
              </w:rPr>
            </w:pPr>
            <w:r w:rsidRPr="00A76DDE">
              <w:rPr>
                <w:sz w:val="24"/>
                <w:szCs w:val="24"/>
              </w:rPr>
              <w:t>Basic understanding of Health &amp; Safety</w:t>
            </w:r>
          </w:p>
          <w:p w:rsidR="00A76DDE" w:rsidRPr="00A76DDE" w:rsidRDefault="00A76DDE" w:rsidP="00A76DDE">
            <w:pPr>
              <w:spacing w:after="0" w:line="240" w:lineRule="auto"/>
              <w:rPr>
                <w:sz w:val="24"/>
                <w:szCs w:val="24"/>
              </w:rPr>
            </w:pPr>
          </w:p>
        </w:tc>
      </w:tr>
      <w:tr w:rsidR="00856EF4" w:rsidRPr="00A76DDE" w:rsidTr="00752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tblPrEx>
        <w:tc>
          <w:tcPr>
            <w:tcW w:w="1702" w:type="dxa"/>
            <w:tcBorders>
              <w:top w:val="single" w:sz="8" w:space="0" w:color="000000"/>
              <w:left w:val="single" w:sz="8" w:space="0" w:color="000000"/>
              <w:bottom w:val="single" w:sz="8" w:space="0" w:color="000000"/>
              <w:right w:val="single" w:sz="8" w:space="0" w:color="000000"/>
            </w:tcBorders>
            <w:shd w:val="clear" w:color="auto" w:fill="FFFFFF"/>
          </w:tcPr>
          <w:p w:rsidR="00856EF4" w:rsidRPr="00A76DDE" w:rsidRDefault="00856EF4" w:rsidP="00A76DDE">
            <w:pPr>
              <w:spacing w:after="0" w:line="240" w:lineRule="auto"/>
              <w:rPr>
                <w:sz w:val="24"/>
                <w:szCs w:val="24"/>
              </w:rPr>
            </w:pPr>
            <w:r w:rsidRPr="00A76DDE">
              <w:rPr>
                <w:sz w:val="24"/>
                <w:szCs w:val="24"/>
              </w:rPr>
              <w:t xml:space="preserve">Child Protection &amp; Safeguarding </w:t>
            </w:r>
          </w:p>
        </w:tc>
        <w:tc>
          <w:tcPr>
            <w:tcW w:w="8221" w:type="dxa"/>
            <w:tcBorders>
              <w:top w:val="single" w:sz="8" w:space="0" w:color="000000"/>
              <w:left w:val="single" w:sz="8" w:space="0" w:color="000000"/>
              <w:bottom w:val="single" w:sz="8" w:space="0" w:color="000000"/>
              <w:right w:val="single" w:sz="8" w:space="0" w:color="000000"/>
            </w:tcBorders>
            <w:shd w:val="clear" w:color="auto" w:fill="FFFFFF"/>
          </w:tcPr>
          <w:p w:rsidR="00856EF4" w:rsidRPr="00A76DDE" w:rsidRDefault="00856EF4" w:rsidP="00A76DDE">
            <w:pPr>
              <w:spacing w:after="0" w:line="240" w:lineRule="auto"/>
              <w:rPr>
                <w:sz w:val="24"/>
                <w:szCs w:val="24"/>
              </w:rPr>
            </w:pPr>
            <w:r w:rsidRPr="00A76DDE">
              <w:rPr>
                <w:sz w:val="24"/>
                <w:szCs w:val="24"/>
              </w:rPr>
              <w:t>Understand and implement child protection procedures</w:t>
            </w:r>
          </w:p>
        </w:tc>
      </w:tr>
      <w:tr w:rsidR="00856EF4" w:rsidRPr="00A76DDE" w:rsidTr="00752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tblPrEx>
        <w:tc>
          <w:tcPr>
            <w:tcW w:w="1702" w:type="dxa"/>
            <w:tcBorders>
              <w:top w:val="single" w:sz="8" w:space="0" w:color="000000"/>
              <w:left w:val="single" w:sz="8" w:space="0" w:color="000000"/>
              <w:bottom w:val="single" w:sz="8" w:space="0" w:color="000000"/>
              <w:right w:val="single" w:sz="8" w:space="0" w:color="000000"/>
            </w:tcBorders>
            <w:shd w:val="clear" w:color="auto" w:fill="FFFFFF"/>
          </w:tcPr>
          <w:p w:rsidR="00856EF4" w:rsidRPr="00A76DDE" w:rsidRDefault="00856EF4" w:rsidP="00A76DDE">
            <w:pPr>
              <w:spacing w:after="0" w:line="240" w:lineRule="auto"/>
              <w:rPr>
                <w:sz w:val="24"/>
                <w:szCs w:val="24"/>
              </w:rPr>
            </w:pPr>
            <w:r w:rsidRPr="00A76DDE">
              <w:rPr>
                <w:sz w:val="24"/>
                <w:szCs w:val="24"/>
              </w:rPr>
              <w:t>Confidentiality/Data Protection</w:t>
            </w:r>
          </w:p>
        </w:tc>
        <w:tc>
          <w:tcPr>
            <w:tcW w:w="8221" w:type="dxa"/>
            <w:tcBorders>
              <w:top w:val="single" w:sz="8" w:space="0" w:color="000000"/>
              <w:left w:val="single" w:sz="8" w:space="0" w:color="000000"/>
              <w:bottom w:val="single" w:sz="8" w:space="0" w:color="000000"/>
              <w:right w:val="single" w:sz="8" w:space="0" w:color="000000"/>
            </w:tcBorders>
            <w:shd w:val="clear" w:color="auto" w:fill="FFFFFF"/>
          </w:tcPr>
          <w:p w:rsidR="00856EF4" w:rsidRPr="00A76DDE" w:rsidRDefault="00856EF4" w:rsidP="00A76DDE">
            <w:pPr>
              <w:spacing w:after="0" w:line="240" w:lineRule="auto"/>
              <w:rPr>
                <w:sz w:val="24"/>
                <w:szCs w:val="24"/>
              </w:rPr>
            </w:pPr>
            <w:r w:rsidRPr="00A76DDE">
              <w:rPr>
                <w:sz w:val="24"/>
                <w:szCs w:val="24"/>
              </w:rPr>
              <w:t>Understand procedures and legislation relating to confidentiality</w:t>
            </w:r>
          </w:p>
          <w:p w:rsidR="00856EF4" w:rsidRDefault="00856EF4" w:rsidP="00A76DDE">
            <w:pPr>
              <w:spacing w:after="0" w:line="240" w:lineRule="auto"/>
              <w:rPr>
                <w:sz w:val="24"/>
                <w:szCs w:val="24"/>
              </w:rPr>
            </w:pPr>
            <w:r w:rsidRPr="00A76DDE">
              <w:rPr>
                <w:sz w:val="24"/>
                <w:szCs w:val="24"/>
              </w:rPr>
              <w:t>Understanding and implementation of the Trust’s Data Protection Policies</w:t>
            </w:r>
          </w:p>
          <w:p w:rsidR="00A76DDE" w:rsidRPr="00A76DDE" w:rsidRDefault="00A76DDE" w:rsidP="00A76DDE">
            <w:pPr>
              <w:spacing w:after="0" w:line="240" w:lineRule="auto"/>
              <w:rPr>
                <w:sz w:val="24"/>
                <w:szCs w:val="24"/>
              </w:rPr>
            </w:pPr>
          </w:p>
        </w:tc>
      </w:tr>
      <w:tr w:rsidR="00856EF4" w:rsidRPr="00A76DDE" w:rsidTr="00752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tblPrEx>
        <w:tc>
          <w:tcPr>
            <w:tcW w:w="1702" w:type="dxa"/>
            <w:tcBorders>
              <w:top w:val="single" w:sz="8" w:space="0" w:color="000000"/>
              <w:left w:val="single" w:sz="8" w:space="0" w:color="000000"/>
              <w:bottom w:val="single" w:sz="8" w:space="0" w:color="000000"/>
              <w:right w:val="single" w:sz="8" w:space="0" w:color="000000"/>
            </w:tcBorders>
            <w:shd w:val="clear" w:color="auto" w:fill="FFFFFF"/>
          </w:tcPr>
          <w:p w:rsidR="00856EF4" w:rsidRPr="00A76DDE" w:rsidRDefault="00856EF4" w:rsidP="00A76DDE">
            <w:pPr>
              <w:spacing w:after="0" w:line="240" w:lineRule="auto"/>
              <w:rPr>
                <w:sz w:val="24"/>
                <w:szCs w:val="24"/>
              </w:rPr>
            </w:pPr>
            <w:r w:rsidRPr="00A76DDE">
              <w:rPr>
                <w:sz w:val="24"/>
                <w:szCs w:val="24"/>
              </w:rPr>
              <w:t>CPD</w:t>
            </w:r>
          </w:p>
        </w:tc>
        <w:tc>
          <w:tcPr>
            <w:tcW w:w="8221" w:type="dxa"/>
            <w:tcBorders>
              <w:top w:val="single" w:sz="8" w:space="0" w:color="000000"/>
              <w:left w:val="single" w:sz="8" w:space="0" w:color="000000"/>
              <w:bottom w:val="single" w:sz="8" w:space="0" w:color="000000"/>
              <w:right w:val="single" w:sz="8" w:space="0" w:color="000000"/>
            </w:tcBorders>
            <w:shd w:val="clear" w:color="auto" w:fill="FFFFFF"/>
          </w:tcPr>
          <w:p w:rsidR="00856EF4" w:rsidRDefault="00856EF4" w:rsidP="00A76DDE">
            <w:pPr>
              <w:pStyle w:val="NoSpacing"/>
              <w:rPr>
                <w:sz w:val="24"/>
                <w:szCs w:val="24"/>
              </w:rPr>
            </w:pPr>
            <w:r w:rsidRPr="00A76DDE">
              <w:rPr>
                <w:sz w:val="24"/>
                <w:szCs w:val="24"/>
              </w:rPr>
              <w:t>Be prepared to develop and learn in the role</w:t>
            </w:r>
          </w:p>
          <w:p w:rsidR="00A76DDE" w:rsidRDefault="00A76DDE" w:rsidP="00A76DDE">
            <w:pPr>
              <w:pStyle w:val="NoSpacing"/>
              <w:rPr>
                <w:sz w:val="24"/>
                <w:szCs w:val="24"/>
              </w:rPr>
            </w:pPr>
          </w:p>
          <w:p w:rsidR="00A76DDE" w:rsidRPr="00A76DDE" w:rsidRDefault="00A76DDE" w:rsidP="00A76DDE">
            <w:pPr>
              <w:pStyle w:val="NoSpacing"/>
              <w:rPr>
                <w:sz w:val="24"/>
                <w:szCs w:val="24"/>
              </w:rPr>
            </w:pPr>
          </w:p>
        </w:tc>
      </w:tr>
    </w:tbl>
    <w:p w:rsidR="00856EF4" w:rsidRDefault="00856EF4" w:rsidP="00856EF4">
      <w:pPr>
        <w:spacing w:line="240" w:lineRule="auto"/>
        <w:rPr>
          <w:rFonts w:ascii="Garamond" w:eastAsia="ヒラギノ角ゴ Pro W3" w:hAnsi="Garamond" w:cs="Times New Roman"/>
          <w:lang w:val="en-US"/>
        </w:rPr>
      </w:pPr>
    </w:p>
    <w:p w:rsidR="00856EF4" w:rsidRDefault="00856EF4" w:rsidP="00856EF4">
      <w:pPr>
        <w:spacing w:line="240" w:lineRule="auto"/>
        <w:rPr>
          <w:rFonts w:ascii="Garamond" w:eastAsia="ヒラギノ角ゴ Pro W3" w:hAnsi="Garamond" w:cs="Times New Roman"/>
          <w:lang w:val="en-US"/>
        </w:rPr>
      </w:pPr>
    </w:p>
    <w:p w:rsidR="00856EF4" w:rsidRPr="00D86CDE" w:rsidRDefault="00856EF4" w:rsidP="00856EF4">
      <w:pPr>
        <w:spacing w:line="240" w:lineRule="auto"/>
        <w:rPr>
          <w:rFonts w:ascii="Garamond" w:eastAsia="ヒラギノ角ゴ Pro W3" w:hAnsi="Garamond" w:cs="Times New Roman"/>
          <w:lang w:val="en-US"/>
        </w:rPr>
      </w:pPr>
    </w:p>
    <w:p w:rsidR="00856EF4" w:rsidRDefault="00856EF4" w:rsidP="00856EF4">
      <w:pPr>
        <w:tabs>
          <w:tab w:val="left" w:pos="945"/>
        </w:tabs>
        <w:spacing w:line="240" w:lineRule="auto"/>
        <w:jc w:val="center"/>
        <w:rPr>
          <w:rFonts w:ascii="Garamond" w:hAnsi="Garamond"/>
          <w:b/>
          <w:sz w:val="24"/>
          <w:szCs w:val="24"/>
        </w:rPr>
      </w:pPr>
    </w:p>
    <w:p w:rsidR="00776C8B" w:rsidRPr="00776C8B" w:rsidRDefault="00776C8B" w:rsidP="002C7FD3">
      <w:pPr>
        <w:spacing w:after="0" w:line="240" w:lineRule="auto"/>
        <w:jc w:val="center"/>
        <w:rPr>
          <w:b/>
        </w:rPr>
      </w:pPr>
    </w:p>
    <w:p w:rsidR="00776C8B" w:rsidRPr="00776C8B" w:rsidRDefault="00776C8B" w:rsidP="002C7FD3">
      <w:pPr>
        <w:spacing w:after="0" w:line="240" w:lineRule="auto"/>
        <w:jc w:val="center"/>
        <w:rPr>
          <w:b/>
        </w:rPr>
      </w:pPr>
    </w:p>
    <w:p w:rsidR="00776C8B" w:rsidRPr="00776C8B" w:rsidRDefault="00776C8B" w:rsidP="002C7FD3">
      <w:pPr>
        <w:spacing w:after="0" w:line="240" w:lineRule="auto"/>
        <w:jc w:val="center"/>
        <w:rPr>
          <w:b/>
        </w:rPr>
      </w:pPr>
    </w:p>
    <w:p w:rsidR="00776C8B" w:rsidRPr="00776C8B" w:rsidRDefault="00776C8B" w:rsidP="002C7FD3">
      <w:pPr>
        <w:spacing w:after="0" w:line="240" w:lineRule="auto"/>
        <w:jc w:val="center"/>
        <w:rPr>
          <w:b/>
        </w:rPr>
      </w:pPr>
    </w:p>
    <w:p w:rsidR="00776C8B" w:rsidRPr="00776C8B" w:rsidRDefault="00776C8B" w:rsidP="002C7FD3">
      <w:pPr>
        <w:spacing w:after="0" w:line="240" w:lineRule="auto"/>
        <w:jc w:val="center"/>
        <w:rPr>
          <w:b/>
        </w:rPr>
      </w:pPr>
    </w:p>
    <w:p w:rsidR="00776C8B" w:rsidRPr="00776C8B" w:rsidRDefault="00776C8B" w:rsidP="002C7FD3">
      <w:pPr>
        <w:spacing w:after="0" w:line="240" w:lineRule="auto"/>
        <w:jc w:val="center"/>
        <w:rPr>
          <w:b/>
        </w:rPr>
      </w:pPr>
    </w:p>
    <w:p w:rsidR="00776C8B" w:rsidRPr="00A76DDE" w:rsidRDefault="00776C8B" w:rsidP="00A76DDE">
      <w:pPr>
        <w:tabs>
          <w:tab w:val="left" w:pos="7328"/>
        </w:tabs>
        <w:spacing w:after="0" w:line="240" w:lineRule="auto"/>
        <w:jc w:val="both"/>
        <w:rPr>
          <w:b/>
          <w:sz w:val="24"/>
          <w:szCs w:val="24"/>
        </w:rPr>
      </w:pPr>
    </w:p>
    <w:p w:rsidR="002D3BB4" w:rsidRDefault="002D3BB4" w:rsidP="00CB5F65">
      <w:pPr>
        <w:jc w:val="center"/>
        <w:rPr>
          <w:b/>
          <w:color w:val="4F6228" w:themeColor="accent3" w:themeShade="80"/>
          <w:sz w:val="36"/>
          <w:szCs w:val="36"/>
        </w:rPr>
      </w:pPr>
    </w:p>
    <w:p w:rsidR="006C5E08" w:rsidRPr="007526B9" w:rsidRDefault="00D6175F" w:rsidP="00CB5F65">
      <w:pPr>
        <w:jc w:val="center"/>
        <w:rPr>
          <w:color w:val="4F6228" w:themeColor="accent3" w:themeShade="80"/>
          <w:sz w:val="36"/>
          <w:szCs w:val="36"/>
        </w:rPr>
      </w:pPr>
      <w:r w:rsidRPr="007526B9">
        <w:rPr>
          <w:b/>
          <w:color w:val="4F6228" w:themeColor="accent3" w:themeShade="80"/>
          <w:sz w:val="36"/>
          <w:szCs w:val="36"/>
        </w:rPr>
        <w:lastRenderedPageBreak/>
        <w:t>APPLICATION AND RECRU</w:t>
      </w:r>
      <w:r w:rsidR="00CB5F65" w:rsidRPr="007526B9">
        <w:rPr>
          <w:b/>
          <w:color w:val="4F6228" w:themeColor="accent3" w:themeShade="80"/>
          <w:sz w:val="36"/>
          <w:szCs w:val="36"/>
        </w:rPr>
        <w:t>ITMENT PROCEDURE</w:t>
      </w:r>
    </w:p>
    <w:p w:rsidR="00CB5F65" w:rsidRPr="005A19A1" w:rsidRDefault="00CB5F65" w:rsidP="005A19A1">
      <w:pPr>
        <w:jc w:val="center"/>
        <w:rPr>
          <w:rFonts w:cstheme="minorHAnsi"/>
          <w:sz w:val="24"/>
          <w:szCs w:val="24"/>
        </w:rPr>
      </w:pPr>
      <w:r w:rsidRPr="00776C8B">
        <w:rPr>
          <w:rFonts w:cstheme="minorHAnsi"/>
          <w:b/>
          <w:sz w:val="24"/>
          <w:szCs w:val="24"/>
        </w:rPr>
        <w:t>Candidates should download and complete the application form</w:t>
      </w:r>
      <w:r w:rsidR="00B77C73" w:rsidRPr="00776C8B">
        <w:rPr>
          <w:rFonts w:cstheme="minorHAnsi"/>
          <w:b/>
          <w:sz w:val="24"/>
          <w:szCs w:val="24"/>
        </w:rPr>
        <w:t xml:space="preserve"> avail</w:t>
      </w:r>
      <w:r w:rsidR="005A19A1">
        <w:rPr>
          <w:rFonts w:cstheme="minorHAnsi"/>
          <w:b/>
          <w:sz w:val="24"/>
          <w:szCs w:val="24"/>
        </w:rPr>
        <w:t xml:space="preserve">able from </w:t>
      </w:r>
      <w:r w:rsidR="00F15BBF">
        <w:rPr>
          <w:rFonts w:cstheme="minorHAnsi"/>
          <w:b/>
          <w:sz w:val="24"/>
          <w:szCs w:val="24"/>
        </w:rPr>
        <w:t>our website</w:t>
      </w:r>
      <w:r w:rsidR="005A19A1">
        <w:rPr>
          <w:rFonts w:cstheme="minorHAnsi"/>
          <w:b/>
          <w:sz w:val="24"/>
          <w:szCs w:val="24"/>
        </w:rPr>
        <w:t xml:space="preserve"> </w:t>
      </w:r>
      <w:hyperlink r:id="rId16" w:history="1">
        <w:r w:rsidR="00F15BBF" w:rsidRPr="00DA19DE">
          <w:rPr>
            <w:rStyle w:val="Hyperlink"/>
            <w:rFonts w:cstheme="minorHAnsi"/>
            <w:b/>
            <w:sz w:val="24"/>
            <w:szCs w:val="24"/>
          </w:rPr>
          <w:t>www.langhamoaks.co.uk</w:t>
        </w:r>
      </w:hyperlink>
      <w:r w:rsidR="00F15BBF">
        <w:rPr>
          <w:rFonts w:cstheme="minorHAnsi"/>
          <w:b/>
          <w:sz w:val="24"/>
          <w:szCs w:val="24"/>
        </w:rPr>
        <w:t xml:space="preserve"> or </w:t>
      </w:r>
      <w:r w:rsidR="005A19A1">
        <w:rPr>
          <w:rFonts w:cstheme="minorHAnsi"/>
          <w:b/>
          <w:sz w:val="24"/>
          <w:szCs w:val="24"/>
        </w:rPr>
        <w:t>contact the school.</w:t>
      </w:r>
    </w:p>
    <w:p w:rsidR="00B77C73" w:rsidRPr="00776C8B" w:rsidRDefault="00B77C73" w:rsidP="00944159">
      <w:pPr>
        <w:spacing w:after="0"/>
        <w:rPr>
          <w:rFonts w:cstheme="minorHAnsi"/>
          <w:b/>
          <w:sz w:val="24"/>
          <w:szCs w:val="24"/>
        </w:rPr>
      </w:pPr>
    </w:p>
    <w:p w:rsidR="007526B9" w:rsidRDefault="00B77C73" w:rsidP="00944159">
      <w:pPr>
        <w:spacing w:after="0"/>
        <w:rPr>
          <w:rFonts w:cstheme="minorHAnsi"/>
          <w:b/>
          <w:sz w:val="24"/>
          <w:szCs w:val="24"/>
        </w:rPr>
      </w:pPr>
      <w:proofErr w:type="gramStart"/>
      <w:r w:rsidRPr="007526B9">
        <w:rPr>
          <w:rFonts w:cstheme="minorHAnsi"/>
          <w:b/>
          <w:sz w:val="24"/>
          <w:szCs w:val="24"/>
        </w:rPr>
        <w:t>Required:</w:t>
      </w:r>
      <w:r w:rsidRPr="007526B9">
        <w:rPr>
          <w:rFonts w:cstheme="minorHAnsi"/>
          <w:b/>
          <w:sz w:val="24"/>
          <w:szCs w:val="24"/>
        </w:rPr>
        <w:tab/>
      </w:r>
      <w:r w:rsidR="001F2407">
        <w:rPr>
          <w:rFonts w:cstheme="minorHAnsi"/>
          <w:b/>
          <w:sz w:val="24"/>
          <w:szCs w:val="24"/>
        </w:rPr>
        <w:t>a.s.a.p.</w:t>
      </w:r>
      <w:proofErr w:type="gramEnd"/>
    </w:p>
    <w:p w:rsidR="007526B9" w:rsidRDefault="007526B9" w:rsidP="007526B9">
      <w:pPr>
        <w:spacing w:after="0"/>
        <w:rPr>
          <w:rFonts w:cstheme="minorHAnsi"/>
          <w:b/>
          <w:sz w:val="24"/>
          <w:szCs w:val="24"/>
        </w:rPr>
      </w:pPr>
    </w:p>
    <w:p w:rsidR="007526B9" w:rsidRDefault="007526B9" w:rsidP="007526B9">
      <w:pPr>
        <w:spacing w:after="0"/>
        <w:rPr>
          <w:rFonts w:cstheme="minorHAnsi"/>
          <w:b/>
          <w:sz w:val="24"/>
          <w:szCs w:val="24"/>
        </w:rPr>
      </w:pPr>
      <w:r>
        <w:rPr>
          <w:rFonts w:cstheme="minorHAnsi"/>
          <w:b/>
          <w:sz w:val="24"/>
          <w:szCs w:val="24"/>
        </w:rPr>
        <w:t>Post:</w:t>
      </w:r>
      <w:r>
        <w:rPr>
          <w:rFonts w:cstheme="minorHAnsi"/>
          <w:b/>
          <w:sz w:val="24"/>
          <w:szCs w:val="24"/>
        </w:rPr>
        <w:tab/>
      </w:r>
      <w:r>
        <w:rPr>
          <w:rFonts w:cstheme="minorHAnsi"/>
          <w:b/>
          <w:sz w:val="24"/>
          <w:szCs w:val="24"/>
        </w:rPr>
        <w:tab/>
        <w:t>LGS Ba</w:t>
      </w:r>
      <w:r w:rsidR="006E5DC1">
        <w:rPr>
          <w:rFonts w:cstheme="minorHAnsi"/>
          <w:b/>
          <w:sz w:val="24"/>
          <w:szCs w:val="24"/>
        </w:rPr>
        <w:t xml:space="preserve">nd </w:t>
      </w:r>
      <w:proofErr w:type="gramStart"/>
      <w:r w:rsidR="006E5DC1">
        <w:rPr>
          <w:rFonts w:cstheme="minorHAnsi"/>
          <w:b/>
          <w:sz w:val="24"/>
          <w:szCs w:val="24"/>
        </w:rPr>
        <w:t>2  Point</w:t>
      </w:r>
      <w:proofErr w:type="gramEnd"/>
      <w:r w:rsidR="006953BA">
        <w:rPr>
          <w:rFonts w:cstheme="minorHAnsi"/>
          <w:b/>
          <w:sz w:val="24"/>
          <w:szCs w:val="24"/>
        </w:rPr>
        <w:t xml:space="preserve"> 3 (within the ran</w:t>
      </w:r>
      <w:r w:rsidR="006E5DC1">
        <w:rPr>
          <w:rFonts w:cstheme="minorHAnsi"/>
          <w:b/>
          <w:sz w:val="24"/>
          <w:szCs w:val="24"/>
        </w:rPr>
        <w:t>ge Points 3 - 6</w:t>
      </w:r>
      <w:r>
        <w:rPr>
          <w:rFonts w:cstheme="minorHAnsi"/>
          <w:b/>
          <w:sz w:val="24"/>
          <w:szCs w:val="24"/>
        </w:rPr>
        <w:t>)</w:t>
      </w:r>
    </w:p>
    <w:p w:rsidR="007526B9" w:rsidRDefault="007526B9" w:rsidP="007526B9">
      <w:pPr>
        <w:spacing w:after="0"/>
        <w:rPr>
          <w:rFonts w:cstheme="minorHAnsi"/>
          <w:b/>
          <w:sz w:val="24"/>
          <w:szCs w:val="24"/>
        </w:rPr>
      </w:pPr>
      <w:r>
        <w:rPr>
          <w:rFonts w:cstheme="minorHAnsi"/>
          <w:b/>
          <w:sz w:val="24"/>
          <w:szCs w:val="24"/>
        </w:rPr>
        <w:tab/>
      </w:r>
      <w:r>
        <w:rPr>
          <w:rFonts w:cstheme="minorHAnsi"/>
          <w:b/>
          <w:sz w:val="24"/>
          <w:szCs w:val="24"/>
        </w:rPr>
        <w:tab/>
        <w:t xml:space="preserve">Part-time </w:t>
      </w:r>
      <w:r w:rsidR="006E5DC1">
        <w:rPr>
          <w:rFonts w:cstheme="minorHAnsi"/>
          <w:b/>
          <w:sz w:val="24"/>
          <w:szCs w:val="24"/>
        </w:rPr>
        <w:t>Permanent</w:t>
      </w:r>
    </w:p>
    <w:p w:rsidR="007526B9" w:rsidRDefault="007526B9" w:rsidP="007526B9">
      <w:pPr>
        <w:spacing w:after="0"/>
        <w:rPr>
          <w:rFonts w:cstheme="minorHAnsi"/>
          <w:b/>
          <w:sz w:val="24"/>
          <w:szCs w:val="24"/>
        </w:rPr>
      </w:pPr>
    </w:p>
    <w:p w:rsidR="00944159" w:rsidRPr="00776C8B" w:rsidRDefault="00B77C73" w:rsidP="00944159">
      <w:pPr>
        <w:spacing w:after="0"/>
        <w:rPr>
          <w:rFonts w:cstheme="minorHAnsi"/>
          <w:b/>
          <w:sz w:val="24"/>
          <w:szCs w:val="24"/>
        </w:rPr>
      </w:pPr>
      <w:r w:rsidRPr="00776C8B">
        <w:rPr>
          <w:rFonts w:cstheme="minorHAnsi"/>
          <w:b/>
          <w:sz w:val="24"/>
          <w:szCs w:val="24"/>
        </w:rPr>
        <w:t>Closing D</w:t>
      </w:r>
      <w:r w:rsidR="00944159" w:rsidRPr="00776C8B">
        <w:rPr>
          <w:rFonts w:cstheme="minorHAnsi"/>
          <w:b/>
          <w:sz w:val="24"/>
          <w:szCs w:val="24"/>
        </w:rPr>
        <w:t>ate</w:t>
      </w:r>
      <w:r w:rsidRPr="00776C8B">
        <w:rPr>
          <w:rFonts w:cstheme="minorHAnsi"/>
          <w:b/>
          <w:sz w:val="24"/>
          <w:szCs w:val="24"/>
        </w:rPr>
        <w:t>:</w:t>
      </w:r>
      <w:r w:rsidR="002D3BB4">
        <w:rPr>
          <w:rFonts w:cstheme="minorHAnsi"/>
          <w:b/>
          <w:sz w:val="24"/>
          <w:szCs w:val="24"/>
        </w:rPr>
        <w:tab/>
      </w:r>
      <w:r w:rsidR="001F2407">
        <w:rPr>
          <w:rFonts w:cstheme="minorHAnsi"/>
          <w:b/>
          <w:sz w:val="24"/>
          <w:szCs w:val="24"/>
        </w:rPr>
        <w:t>Friday 24 January 2020</w:t>
      </w:r>
    </w:p>
    <w:p w:rsidR="00944159" w:rsidRPr="00776C8B" w:rsidRDefault="00944159" w:rsidP="00944159">
      <w:pPr>
        <w:spacing w:after="0"/>
        <w:rPr>
          <w:rFonts w:cstheme="minorHAnsi"/>
          <w:b/>
          <w:sz w:val="24"/>
          <w:szCs w:val="24"/>
        </w:rPr>
      </w:pPr>
    </w:p>
    <w:p w:rsidR="00944159" w:rsidRPr="00776C8B" w:rsidRDefault="00944159" w:rsidP="00944159">
      <w:pPr>
        <w:spacing w:after="0"/>
        <w:rPr>
          <w:rFonts w:cstheme="minorHAnsi"/>
          <w:b/>
          <w:sz w:val="24"/>
          <w:szCs w:val="24"/>
        </w:rPr>
      </w:pPr>
      <w:r w:rsidRPr="00776C8B">
        <w:rPr>
          <w:rFonts w:cstheme="minorHAnsi"/>
          <w:b/>
          <w:sz w:val="24"/>
          <w:szCs w:val="24"/>
        </w:rPr>
        <w:t>Interview</w:t>
      </w:r>
      <w:r w:rsidR="00B77C73" w:rsidRPr="00776C8B">
        <w:rPr>
          <w:rFonts w:cstheme="minorHAnsi"/>
          <w:b/>
          <w:sz w:val="24"/>
          <w:szCs w:val="24"/>
        </w:rPr>
        <w:t>:</w:t>
      </w:r>
      <w:r w:rsidR="002D3BB4">
        <w:rPr>
          <w:rFonts w:cstheme="minorHAnsi"/>
          <w:b/>
          <w:sz w:val="24"/>
          <w:szCs w:val="24"/>
        </w:rPr>
        <w:tab/>
      </w:r>
      <w:proofErr w:type="spellStart"/>
      <w:r w:rsidR="001F2407">
        <w:rPr>
          <w:rFonts w:cstheme="minorHAnsi"/>
          <w:b/>
          <w:sz w:val="24"/>
          <w:szCs w:val="24"/>
        </w:rPr>
        <w:t>t.b.c</w:t>
      </w:r>
      <w:proofErr w:type="spellEnd"/>
      <w:r w:rsidR="001F2407">
        <w:rPr>
          <w:rFonts w:cstheme="minorHAnsi"/>
          <w:b/>
          <w:sz w:val="24"/>
          <w:szCs w:val="24"/>
        </w:rPr>
        <w:t>.</w:t>
      </w:r>
    </w:p>
    <w:p w:rsidR="007526B9" w:rsidRDefault="007526B9" w:rsidP="007526B9">
      <w:pPr>
        <w:spacing w:after="0"/>
        <w:rPr>
          <w:rFonts w:cstheme="minorHAnsi"/>
          <w:b/>
          <w:sz w:val="24"/>
          <w:szCs w:val="24"/>
        </w:rPr>
      </w:pPr>
    </w:p>
    <w:p w:rsidR="007526B9" w:rsidRPr="00776C8B" w:rsidRDefault="00B47102" w:rsidP="007526B9">
      <w:pPr>
        <w:spacing w:after="0"/>
        <w:rPr>
          <w:rFonts w:cstheme="minorHAnsi"/>
          <w:b/>
          <w:sz w:val="24"/>
          <w:szCs w:val="24"/>
        </w:rPr>
      </w:pPr>
      <w:r>
        <w:rPr>
          <w:rFonts w:cstheme="minorHAnsi"/>
          <w:b/>
          <w:sz w:val="24"/>
          <w:szCs w:val="24"/>
        </w:rPr>
        <w:t xml:space="preserve">Visits to the School are essential and an appointment can be made by contacting Gaye </w:t>
      </w:r>
      <w:proofErr w:type="spellStart"/>
      <w:r>
        <w:rPr>
          <w:rFonts w:cstheme="minorHAnsi"/>
          <w:b/>
          <w:sz w:val="24"/>
          <w:szCs w:val="24"/>
        </w:rPr>
        <w:t>Pyman</w:t>
      </w:r>
      <w:proofErr w:type="spellEnd"/>
      <w:r>
        <w:rPr>
          <w:rFonts w:cstheme="minorHAnsi"/>
          <w:b/>
          <w:sz w:val="24"/>
          <w:szCs w:val="24"/>
        </w:rPr>
        <w:t>, HR Manager, as per contacts below.</w:t>
      </w:r>
    </w:p>
    <w:p w:rsidR="00944159" w:rsidRPr="00776C8B" w:rsidRDefault="00944159" w:rsidP="00F04867">
      <w:pPr>
        <w:rPr>
          <w:rFonts w:cstheme="minorHAnsi"/>
          <w:b/>
          <w:sz w:val="24"/>
          <w:szCs w:val="24"/>
        </w:rPr>
      </w:pPr>
    </w:p>
    <w:p w:rsidR="007526B9" w:rsidRDefault="007526B9" w:rsidP="00F04867">
      <w:pPr>
        <w:rPr>
          <w:rFonts w:cstheme="minorHAnsi"/>
          <w:b/>
          <w:sz w:val="24"/>
          <w:szCs w:val="24"/>
        </w:rPr>
      </w:pPr>
    </w:p>
    <w:p w:rsidR="00F04867" w:rsidRPr="00776C8B" w:rsidRDefault="002D309D" w:rsidP="00F04867">
      <w:pPr>
        <w:rPr>
          <w:rFonts w:cstheme="minorHAnsi"/>
          <w:b/>
          <w:sz w:val="24"/>
          <w:szCs w:val="24"/>
        </w:rPr>
      </w:pPr>
      <w:r>
        <w:rPr>
          <w:rFonts w:cstheme="minorHAnsi"/>
          <w:b/>
          <w:sz w:val="24"/>
          <w:szCs w:val="24"/>
        </w:rPr>
        <w:t>Salary and Band:</w:t>
      </w:r>
    </w:p>
    <w:p w:rsidR="003F4BA0" w:rsidRDefault="00944159" w:rsidP="00F04867">
      <w:pPr>
        <w:rPr>
          <w:rFonts w:cstheme="minorHAnsi"/>
          <w:sz w:val="24"/>
          <w:szCs w:val="24"/>
        </w:rPr>
      </w:pPr>
      <w:r w:rsidRPr="00776C8B">
        <w:rPr>
          <w:rFonts w:cstheme="minorHAnsi"/>
          <w:sz w:val="24"/>
          <w:szCs w:val="24"/>
        </w:rPr>
        <w:t>Salary Range</w:t>
      </w:r>
      <w:r w:rsidR="00B77C73" w:rsidRPr="00776C8B">
        <w:rPr>
          <w:rFonts w:cstheme="minorHAnsi"/>
          <w:b/>
          <w:sz w:val="24"/>
          <w:szCs w:val="24"/>
        </w:rPr>
        <w:t>:</w:t>
      </w:r>
      <w:r w:rsidR="007526B9">
        <w:rPr>
          <w:rFonts w:cstheme="minorHAnsi"/>
          <w:b/>
          <w:sz w:val="24"/>
          <w:szCs w:val="24"/>
        </w:rPr>
        <w:t xml:space="preserve"> </w:t>
      </w:r>
      <w:r w:rsidR="00C13B21">
        <w:rPr>
          <w:rFonts w:cstheme="minorHAnsi"/>
          <w:b/>
          <w:sz w:val="24"/>
          <w:szCs w:val="24"/>
        </w:rPr>
        <w:tab/>
      </w:r>
      <w:r w:rsidR="002D309D">
        <w:rPr>
          <w:rFonts w:cstheme="minorHAnsi"/>
          <w:sz w:val="24"/>
          <w:szCs w:val="24"/>
        </w:rPr>
        <w:t xml:space="preserve">Local Government Pay Scale Band 2 </w:t>
      </w:r>
      <w:r w:rsidR="006953BA">
        <w:rPr>
          <w:rFonts w:cstheme="minorHAnsi"/>
          <w:sz w:val="24"/>
          <w:szCs w:val="24"/>
        </w:rPr>
        <w:t>(</w:t>
      </w:r>
      <w:r w:rsidR="002D309D">
        <w:rPr>
          <w:rFonts w:cstheme="minorHAnsi"/>
          <w:sz w:val="24"/>
          <w:szCs w:val="24"/>
        </w:rPr>
        <w:t xml:space="preserve">within the range </w:t>
      </w:r>
      <w:r w:rsidR="006E5DC1">
        <w:rPr>
          <w:rFonts w:cstheme="minorHAnsi"/>
          <w:sz w:val="24"/>
          <w:szCs w:val="24"/>
        </w:rPr>
        <w:t xml:space="preserve">Points 3 </w:t>
      </w:r>
      <w:r w:rsidR="006953BA">
        <w:rPr>
          <w:rFonts w:cstheme="minorHAnsi"/>
          <w:sz w:val="24"/>
          <w:szCs w:val="24"/>
        </w:rPr>
        <w:t>–</w:t>
      </w:r>
      <w:r w:rsidR="006E5DC1">
        <w:rPr>
          <w:rFonts w:cstheme="minorHAnsi"/>
          <w:sz w:val="24"/>
          <w:szCs w:val="24"/>
        </w:rPr>
        <w:t xml:space="preserve"> 6</w:t>
      </w:r>
      <w:r w:rsidR="006953BA">
        <w:rPr>
          <w:rFonts w:cstheme="minorHAnsi"/>
          <w:sz w:val="24"/>
          <w:szCs w:val="24"/>
        </w:rPr>
        <w:t>)</w:t>
      </w:r>
    </w:p>
    <w:p w:rsidR="002D309D" w:rsidRDefault="002D309D" w:rsidP="00F04867">
      <w:pPr>
        <w:rPr>
          <w:rFonts w:cstheme="minorHAnsi"/>
          <w:sz w:val="24"/>
          <w:szCs w:val="24"/>
        </w:rPr>
      </w:pPr>
      <w:r>
        <w:rPr>
          <w:rFonts w:cstheme="minorHAnsi"/>
          <w:sz w:val="24"/>
          <w:szCs w:val="24"/>
        </w:rPr>
        <w:t xml:space="preserve">Hours: </w:t>
      </w:r>
      <w:r w:rsidR="00C13B21">
        <w:rPr>
          <w:rFonts w:cstheme="minorHAnsi"/>
          <w:sz w:val="24"/>
          <w:szCs w:val="24"/>
        </w:rPr>
        <w:tab/>
      </w:r>
      <w:r w:rsidR="00C13B21">
        <w:rPr>
          <w:rFonts w:cstheme="minorHAnsi"/>
          <w:sz w:val="24"/>
          <w:szCs w:val="24"/>
        </w:rPr>
        <w:tab/>
      </w:r>
      <w:r>
        <w:rPr>
          <w:rFonts w:cstheme="minorHAnsi"/>
          <w:sz w:val="24"/>
          <w:szCs w:val="24"/>
        </w:rPr>
        <w:t>37 hours per week</w:t>
      </w:r>
    </w:p>
    <w:p w:rsidR="002D309D" w:rsidRDefault="002D309D" w:rsidP="00F04867">
      <w:pPr>
        <w:rPr>
          <w:rFonts w:cstheme="minorHAnsi"/>
          <w:sz w:val="24"/>
          <w:szCs w:val="24"/>
        </w:rPr>
      </w:pPr>
      <w:r>
        <w:rPr>
          <w:rFonts w:cstheme="minorHAnsi"/>
          <w:sz w:val="24"/>
          <w:szCs w:val="24"/>
        </w:rPr>
        <w:t xml:space="preserve">Weeks: </w:t>
      </w:r>
      <w:r w:rsidR="00C13B21">
        <w:rPr>
          <w:rFonts w:cstheme="minorHAnsi"/>
          <w:sz w:val="24"/>
          <w:szCs w:val="24"/>
        </w:rPr>
        <w:tab/>
      </w:r>
      <w:r>
        <w:rPr>
          <w:rFonts w:cstheme="minorHAnsi"/>
          <w:sz w:val="24"/>
          <w:szCs w:val="24"/>
        </w:rPr>
        <w:t>39 term-time working weeks per annum</w:t>
      </w:r>
      <w:r w:rsidR="007526B9">
        <w:rPr>
          <w:rFonts w:cstheme="minorHAnsi"/>
          <w:sz w:val="24"/>
          <w:szCs w:val="24"/>
        </w:rPr>
        <w:t xml:space="preserve"> to include Inset Days</w:t>
      </w:r>
    </w:p>
    <w:p w:rsidR="002D309D" w:rsidRPr="00776C8B" w:rsidRDefault="002D309D" w:rsidP="00F04867">
      <w:pPr>
        <w:rPr>
          <w:rFonts w:cstheme="minorHAnsi"/>
          <w:sz w:val="24"/>
          <w:szCs w:val="24"/>
        </w:rPr>
      </w:pPr>
      <w:r w:rsidRPr="002D309D">
        <w:rPr>
          <w:rFonts w:cstheme="minorHAnsi"/>
          <w:b/>
          <w:sz w:val="24"/>
          <w:szCs w:val="24"/>
        </w:rPr>
        <w:t>Actual Salary</w:t>
      </w:r>
      <w:r>
        <w:rPr>
          <w:rFonts w:cstheme="minorHAnsi"/>
          <w:sz w:val="24"/>
          <w:szCs w:val="24"/>
        </w:rPr>
        <w:t xml:space="preserve"> (pro-rata calculation): </w:t>
      </w:r>
      <w:r w:rsidRPr="002D309D">
        <w:rPr>
          <w:rFonts w:cstheme="minorHAnsi"/>
          <w:b/>
          <w:sz w:val="24"/>
          <w:szCs w:val="24"/>
        </w:rPr>
        <w:t>£1</w:t>
      </w:r>
      <w:r w:rsidR="0003565B">
        <w:rPr>
          <w:rFonts w:cstheme="minorHAnsi"/>
          <w:b/>
          <w:sz w:val="24"/>
          <w:szCs w:val="24"/>
        </w:rPr>
        <w:t>5</w:t>
      </w:r>
      <w:r w:rsidRPr="002D309D">
        <w:rPr>
          <w:rFonts w:cstheme="minorHAnsi"/>
          <w:b/>
          <w:sz w:val="24"/>
          <w:szCs w:val="24"/>
        </w:rPr>
        <w:t>,</w:t>
      </w:r>
      <w:r w:rsidR="0003565B">
        <w:rPr>
          <w:rFonts w:cstheme="minorHAnsi"/>
          <w:b/>
          <w:sz w:val="24"/>
          <w:szCs w:val="24"/>
        </w:rPr>
        <w:t>348.67</w:t>
      </w:r>
      <w:r>
        <w:rPr>
          <w:rFonts w:cstheme="minorHAnsi"/>
          <w:sz w:val="24"/>
          <w:szCs w:val="24"/>
        </w:rPr>
        <w:t xml:space="preserve"> to </w:t>
      </w:r>
      <w:r w:rsidRPr="002D309D">
        <w:rPr>
          <w:rFonts w:cstheme="minorHAnsi"/>
          <w:b/>
          <w:sz w:val="24"/>
          <w:szCs w:val="24"/>
        </w:rPr>
        <w:t>£15,</w:t>
      </w:r>
      <w:r w:rsidR="0003565B">
        <w:rPr>
          <w:rFonts w:cstheme="minorHAnsi"/>
          <w:b/>
          <w:sz w:val="24"/>
          <w:szCs w:val="24"/>
        </w:rPr>
        <w:t>968.90</w:t>
      </w:r>
      <w:r>
        <w:rPr>
          <w:rFonts w:cstheme="minorHAnsi"/>
          <w:sz w:val="24"/>
          <w:szCs w:val="24"/>
        </w:rPr>
        <w:t xml:space="preserve"> depending on experience and length of service</w:t>
      </w:r>
    </w:p>
    <w:p w:rsidR="007526B9" w:rsidRDefault="007526B9" w:rsidP="00CB5F65">
      <w:pPr>
        <w:jc w:val="center"/>
        <w:rPr>
          <w:rFonts w:cstheme="minorHAnsi"/>
          <w:sz w:val="24"/>
          <w:szCs w:val="24"/>
        </w:rPr>
      </w:pPr>
    </w:p>
    <w:p w:rsidR="00F04867" w:rsidRPr="00776C8B" w:rsidRDefault="00345205" w:rsidP="00CB5F65">
      <w:pPr>
        <w:jc w:val="center"/>
        <w:rPr>
          <w:rFonts w:cstheme="minorHAnsi"/>
          <w:sz w:val="24"/>
          <w:szCs w:val="24"/>
        </w:rPr>
      </w:pPr>
      <w:r w:rsidRPr="00776C8B">
        <w:rPr>
          <w:rFonts w:cstheme="minorHAnsi"/>
          <w:sz w:val="24"/>
          <w:szCs w:val="24"/>
        </w:rPr>
        <w:t xml:space="preserve">Applications should be addressed </w:t>
      </w:r>
      <w:r w:rsidR="001247A7" w:rsidRPr="00776C8B">
        <w:rPr>
          <w:rFonts w:cstheme="minorHAnsi"/>
          <w:sz w:val="24"/>
          <w:szCs w:val="24"/>
        </w:rPr>
        <w:t>to</w:t>
      </w:r>
      <w:r w:rsidR="00F04867" w:rsidRPr="00776C8B">
        <w:rPr>
          <w:rFonts w:cstheme="minorHAnsi"/>
          <w:sz w:val="24"/>
          <w:szCs w:val="24"/>
        </w:rPr>
        <w:t xml:space="preserve"> -</w:t>
      </w:r>
    </w:p>
    <w:p w:rsidR="006C5E08" w:rsidRPr="002D3BB4" w:rsidRDefault="002D3BB4" w:rsidP="00CB5F65">
      <w:pPr>
        <w:spacing w:after="0"/>
        <w:jc w:val="center"/>
        <w:rPr>
          <w:rFonts w:cstheme="minorHAnsi"/>
          <w:sz w:val="24"/>
          <w:szCs w:val="24"/>
        </w:rPr>
      </w:pPr>
      <w:r w:rsidRPr="002D3BB4">
        <w:rPr>
          <w:rFonts w:cstheme="minorHAnsi"/>
          <w:sz w:val="24"/>
          <w:szCs w:val="24"/>
        </w:rPr>
        <w:t xml:space="preserve">Gaye </w:t>
      </w:r>
      <w:proofErr w:type="spellStart"/>
      <w:r w:rsidRPr="002D3BB4">
        <w:rPr>
          <w:rFonts w:cstheme="minorHAnsi"/>
          <w:sz w:val="24"/>
          <w:szCs w:val="24"/>
        </w:rPr>
        <w:t>Pyman</w:t>
      </w:r>
      <w:proofErr w:type="spellEnd"/>
    </w:p>
    <w:p w:rsidR="002D309D" w:rsidRPr="002D3BB4" w:rsidRDefault="002D3BB4" w:rsidP="00CB5F65">
      <w:pPr>
        <w:spacing w:after="0"/>
        <w:jc w:val="center"/>
        <w:rPr>
          <w:rFonts w:cstheme="minorHAnsi"/>
          <w:sz w:val="24"/>
          <w:szCs w:val="24"/>
        </w:rPr>
      </w:pPr>
      <w:proofErr w:type="spellStart"/>
      <w:r w:rsidRPr="002D3BB4">
        <w:rPr>
          <w:rFonts w:cstheme="minorHAnsi"/>
          <w:sz w:val="24"/>
          <w:szCs w:val="24"/>
        </w:rPr>
        <w:t>Langham</w:t>
      </w:r>
      <w:proofErr w:type="spellEnd"/>
      <w:r w:rsidRPr="002D3BB4">
        <w:rPr>
          <w:rFonts w:cstheme="minorHAnsi"/>
          <w:sz w:val="24"/>
          <w:szCs w:val="24"/>
        </w:rPr>
        <w:t xml:space="preserve"> Oaks School</w:t>
      </w:r>
    </w:p>
    <w:p w:rsidR="002D3BB4" w:rsidRPr="002D3BB4" w:rsidRDefault="002D3BB4" w:rsidP="00CB5F65">
      <w:pPr>
        <w:spacing w:after="0"/>
        <w:jc w:val="center"/>
        <w:rPr>
          <w:rFonts w:cstheme="minorHAnsi"/>
          <w:sz w:val="24"/>
          <w:szCs w:val="24"/>
        </w:rPr>
      </w:pPr>
      <w:proofErr w:type="spellStart"/>
      <w:r w:rsidRPr="002D3BB4">
        <w:rPr>
          <w:rFonts w:cstheme="minorHAnsi"/>
          <w:sz w:val="24"/>
          <w:szCs w:val="24"/>
        </w:rPr>
        <w:t>Langham</w:t>
      </w:r>
      <w:proofErr w:type="spellEnd"/>
    </w:p>
    <w:p w:rsidR="002D3BB4" w:rsidRPr="002D3BB4" w:rsidRDefault="002D3BB4" w:rsidP="00CB5F65">
      <w:pPr>
        <w:spacing w:after="0"/>
        <w:jc w:val="center"/>
        <w:rPr>
          <w:rFonts w:cstheme="minorHAnsi"/>
          <w:sz w:val="24"/>
          <w:szCs w:val="24"/>
        </w:rPr>
      </w:pPr>
      <w:r w:rsidRPr="002D3BB4">
        <w:rPr>
          <w:rFonts w:cstheme="minorHAnsi"/>
          <w:sz w:val="24"/>
          <w:szCs w:val="24"/>
        </w:rPr>
        <w:t>Colchester</w:t>
      </w:r>
    </w:p>
    <w:p w:rsidR="002D3BB4" w:rsidRPr="002D3BB4" w:rsidRDefault="002D3BB4" w:rsidP="00CB5F65">
      <w:pPr>
        <w:spacing w:after="0"/>
        <w:jc w:val="center"/>
        <w:rPr>
          <w:rFonts w:cstheme="minorHAnsi"/>
          <w:sz w:val="24"/>
          <w:szCs w:val="24"/>
        </w:rPr>
      </w:pPr>
      <w:r w:rsidRPr="002D3BB4">
        <w:rPr>
          <w:rFonts w:cstheme="minorHAnsi"/>
          <w:sz w:val="24"/>
          <w:szCs w:val="24"/>
        </w:rPr>
        <w:t>Essex</w:t>
      </w:r>
    </w:p>
    <w:p w:rsidR="002D3BB4" w:rsidRDefault="002D3BB4" w:rsidP="00CB5F65">
      <w:pPr>
        <w:spacing w:after="0"/>
        <w:jc w:val="center"/>
        <w:rPr>
          <w:rFonts w:cstheme="minorHAnsi"/>
          <w:sz w:val="24"/>
          <w:szCs w:val="24"/>
        </w:rPr>
      </w:pPr>
      <w:r w:rsidRPr="002D3BB4">
        <w:rPr>
          <w:rFonts w:cstheme="minorHAnsi"/>
          <w:sz w:val="24"/>
          <w:szCs w:val="24"/>
        </w:rPr>
        <w:t>CO4 5PA</w:t>
      </w:r>
    </w:p>
    <w:p w:rsidR="002D3BB4" w:rsidRPr="002D3BB4" w:rsidRDefault="002D3BB4" w:rsidP="00CB5F65">
      <w:pPr>
        <w:spacing w:after="0"/>
        <w:jc w:val="center"/>
        <w:rPr>
          <w:rFonts w:cstheme="minorHAnsi"/>
          <w:sz w:val="24"/>
          <w:szCs w:val="24"/>
        </w:rPr>
      </w:pPr>
    </w:p>
    <w:p w:rsidR="00F04867" w:rsidRPr="00776C8B" w:rsidRDefault="002D309D" w:rsidP="00CB5F65">
      <w:pPr>
        <w:spacing w:after="0"/>
        <w:jc w:val="center"/>
        <w:rPr>
          <w:rFonts w:cstheme="minorHAnsi"/>
          <w:sz w:val="24"/>
          <w:szCs w:val="24"/>
        </w:rPr>
      </w:pPr>
      <w:r w:rsidRPr="002D3BB4">
        <w:rPr>
          <w:rFonts w:cstheme="minorHAnsi"/>
          <w:sz w:val="24"/>
          <w:szCs w:val="24"/>
        </w:rPr>
        <w:t>Phone:</w:t>
      </w:r>
      <w:r w:rsidR="002D3BB4">
        <w:rPr>
          <w:rFonts w:cstheme="minorHAnsi"/>
          <w:sz w:val="24"/>
          <w:szCs w:val="24"/>
        </w:rPr>
        <w:t xml:space="preserve">  01206 271571</w:t>
      </w:r>
      <w:r w:rsidR="00F04867" w:rsidRPr="00776C8B">
        <w:rPr>
          <w:rFonts w:cstheme="minorHAnsi"/>
          <w:sz w:val="24"/>
          <w:szCs w:val="24"/>
        </w:rPr>
        <w:br/>
      </w:r>
    </w:p>
    <w:p w:rsidR="00F04867" w:rsidRPr="00776C8B" w:rsidRDefault="00AE2DB9" w:rsidP="00CB5F65">
      <w:pPr>
        <w:jc w:val="center"/>
        <w:rPr>
          <w:rFonts w:cstheme="minorHAnsi"/>
          <w:sz w:val="24"/>
          <w:szCs w:val="24"/>
        </w:rPr>
      </w:pPr>
      <w:r w:rsidRPr="00776C8B">
        <w:t>Email:</w:t>
      </w:r>
      <w:r w:rsidR="002D3BB4">
        <w:t xml:space="preserve">  </w:t>
      </w:r>
      <w:hyperlink r:id="rId17" w:history="1">
        <w:r w:rsidR="00F15BBF" w:rsidRPr="00DA19DE">
          <w:rPr>
            <w:rStyle w:val="Hyperlink"/>
          </w:rPr>
          <w:t>gpyman@langhamoaks.co.uk</w:t>
        </w:r>
      </w:hyperlink>
      <w:r w:rsidR="002D3BB4">
        <w:t xml:space="preserve"> </w:t>
      </w:r>
    </w:p>
    <w:p w:rsidR="006C5E08" w:rsidRPr="00776C8B" w:rsidRDefault="006C5E08" w:rsidP="00CB5F65">
      <w:pPr>
        <w:jc w:val="center"/>
        <w:rPr>
          <w:rFonts w:cstheme="minorHAnsi"/>
          <w:sz w:val="24"/>
          <w:szCs w:val="24"/>
        </w:rPr>
      </w:pPr>
    </w:p>
    <w:p w:rsidR="0003565B" w:rsidRDefault="0003565B" w:rsidP="002C7FD3">
      <w:pPr>
        <w:spacing w:after="0" w:line="240" w:lineRule="auto"/>
        <w:jc w:val="center"/>
        <w:rPr>
          <w:b/>
        </w:rPr>
      </w:pPr>
    </w:p>
    <w:p w:rsidR="00907224" w:rsidRPr="00907224" w:rsidRDefault="00907224" w:rsidP="002D3BB4">
      <w:pPr>
        <w:spacing w:before="180" w:after="0" w:line="15" w:lineRule="atLeast"/>
        <w:jc w:val="center"/>
        <w:outlineLvl w:val="2"/>
        <w:rPr>
          <w:rFonts w:eastAsia="Times New Roman" w:cs="Helvetica"/>
          <w:b/>
          <w:bCs/>
          <w:color w:val="365F91" w:themeColor="accent1" w:themeShade="BF"/>
          <w:sz w:val="28"/>
          <w:szCs w:val="28"/>
          <w:lang w:eastAsia="en-GB"/>
        </w:rPr>
      </w:pPr>
      <w:r w:rsidRPr="00776C8B">
        <w:rPr>
          <w:noProof/>
          <w:lang w:eastAsia="en-GB"/>
        </w:rPr>
        <w:drawing>
          <wp:anchor distT="0" distB="0" distL="114300" distR="114300" simplePos="0" relativeHeight="251751936" behindDoc="0" locked="0" layoutInCell="1" allowOverlap="1">
            <wp:simplePos x="0" y="0"/>
            <wp:positionH relativeFrom="margin">
              <wp:posOffset>5233035</wp:posOffset>
            </wp:positionH>
            <wp:positionV relativeFrom="paragraph">
              <wp:posOffset>0</wp:posOffset>
            </wp:positionV>
            <wp:extent cx="1059180" cy="434975"/>
            <wp:effectExtent l="0" t="0" r="7620" b="3175"/>
            <wp:wrapThrough wrapText="bothSides">
              <wp:wrapPolygon edited="0">
                <wp:start x="0" y="0"/>
                <wp:lineTo x="0" y="20812"/>
                <wp:lineTo x="21367" y="20812"/>
                <wp:lineTo x="21367" y="0"/>
                <wp:lineTo x="0" y="0"/>
              </wp:wrapPolygon>
            </wp:wrapThrough>
            <wp:docPr id="44" name="Picture 44"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149" t="23750" r="15110" b="25927"/>
                    <a:stretch/>
                  </pic:blipFill>
                  <pic:spPr bwMode="auto">
                    <a:xfrm>
                      <a:off x="0" y="0"/>
                      <a:ext cx="1059180" cy="4349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eastAsia="Times New Roman" w:cs="Helvetica"/>
          <w:b/>
          <w:bCs/>
          <w:color w:val="365F91" w:themeColor="accent1" w:themeShade="BF"/>
          <w:sz w:val="28"/>
          <w:szCs w:val="28"/>
          <w:lang w:eastAsia="en-GB"/>
        </w:rPr>
        <w:t xml:space="preserve">The </w:t>
      </w:r>
      <w:r w:rsidRPr="00907224">
        <w:rPr>
          <w:rFonts w:eastAsia="Times New Roman" w:cs="Helvetica"/>
          <w:b/>
          <w:bCs/>
          <w:color w:val="365F91" w:themeColor="accent1" w:themeShade="BF"/>
          <w:sz w:val="28"/>
          <w:szCs w:val="28"/>
          <w:lang w:eastAsia="en-GB"/>
        </w:rPr>
        <w:t>SEAX Trust</w:t>
      </w:r>
    </w:p>
    <w:p w:rsidR="00907224" w:rsidRPr="00907224" w:rsidRDefault="00907224" w:rsidP="00907224">
      <w:pPr>
        <w:spacing w:after="0" w:line="276" w:lineRule="auto"/>
        <w:outlineLvl w:val="1"/>
        <w:rPr>
          <w:rFonts w:eastAsia="Times New Roman" w:cs="Helvetica"/>
          <w:b/>
          <w:bCs/>
          <w:color w:val="365F91" w:themeColor="accent1" w:themeShade="BF"/>
          <w:lang w:eastAsia="en-GB"/>
        </w:rPr>
      </w:pPr>
      <w:r w:rsidRPr="00907224">
        <w:rPr>
          <w:rFonts w:eastAsia="Times New Roman" w:cs="Helvetica"/>
          <w:b/>
          <w:bCs/>
          <w:color w:val="365F91" w:themeColor="accent1" w:themeShade="BF"/>
          <w:lang w:eastAsia="en-GB"/>
        </w:rPr>
        <w:t xml:space="preserve">Work with </w:t>
      </w:r>
      <w:proofErr w:type="gramStart"/>
      <w:r w:rsidRPr="00907224">
        <w:rPr>
          <w:rFonts w:eastAsia="Times New Roman" w:cs="Helvetica"/>
          <w:b/>
          <w:bCs/>
          <w:color w:val="365F91" w:themeColor="accent1" w:themeShade="BF"/>
          <w:lang w:eastAsia="en-GB"/>
        </w:rPr>
        <w:t>us ...</w:t>
      </w:r>
      <w:proofErr w:type="gramEnd"/>
    </w:p>
    <w:p w:rsidR="00907224" w:rsidRPr="00907224" w:rsidRDefault="00907224" w:rsidP="00907224">
      <w:pPr>
        <w:spacing w:after="0" w:line="276" w:lineRule="auto"/>
        <w:rPr>
          <w:rFonts w:eastAsia="Times New Roman" w:cs="Helvetica"/>
          <w:color w:val="222222"/>
          <w:lang w:eastAsia="en-GB"/>
        </w:rPr>
      </w:pPr>
      <w:r w:rsidRPr="00907224">
        <w:rPr>
          <w:rFonts w:eastAsia="Times New Roman" w:cs="Helvetica"/>
          <w:color w:val="222222"/>
          <w:lang w:eastAsia="en-GB"/>
        </w:rPr>
        <w:t xml:space="preserve">The </w:t>
      </w:r>
      <w:r w:rsidRPr="00907224">
        <w:rPr>
          <w:rFonts w:eastAsia="Times New Roman" w:cs="Helvetica"/>
          <w:b/>
          <w:bCs/>
          <w:color w:val="222222"/>
          <w:lang w:eastAsia="en-GB"/>
        </w:rPr>
        <w:t xml:space="preserve">SEAX Trust </w:t>
      </w:r>
      <w:r w:rsidRPr="00907224">
        <w:rPr>
          <w:rFonts w:eastAsia="Times New Roman" w:cs="Helvetica"/>
          <w:color w:val="222222"/>
          <w:lang w:eastAsia="en-GB"/>
        </w:rPr>
        <w:t>is a small but growing partnership of Special Academies within the community of Essex, whose Vision is to:</w:t>
      </w:r>
    </w:p>
    <w:p w:rsidR="00907224" w:rsidRPr="00907224" w:rsidRDefault="00907224" w:rsidP="00907224">
      <w:pPr>
        <w:numPr>
          <w:ilvl w:val="0"/>
          <w:numId w:val="22"/>
        </w:numPr>
        <w:spacing w:after="0" w:line="276" w:lineRule="auto"/>
        <w:contextualSpacing/>
        <w:rPr>
          <w:rFonts w:eastAsia="Times New Roman" w:cs="Helvetica"/>
          <w:color w:val="222222"/>
          <w:lang w:eastAsia="en-GB"/>
        </w:rPr>
      </w:pPr>
      <w:r w:rsidRPr="00907224">
        <w:rPr>
          <w:rFonts w:eastAsia="Times New Roman" w:cs="Helvetica"/>
          <w:b/>
          <w:bCs/>
          <w:color w:val="222222"/>
          <w:lang w:eastAsia="en-GB"/>
        </w:rPr>
        <w:t>Provide outstanding educational experiences for children and young people with special educational needs</w:t>
      </w:r>
    </w:p>
    <w:p w:rsidR="00907224" w:rsidRPr="00907224" w:rsidRDefault="00907224" w:rsidP="00907224">
      <w:pPr>
        <w:numPr>
          <w:ilvl w:val="0"/>
          <w:numId w:val="22"/>
        </w:numPr>
        <w:spacing w:after="0" w:line="276" w:lineRule="auto"/>
        <w:contextualSpacing/>
        <w:rPr>
          <w:rFonts w:eastAsia="Times New Roman" w:cs="Helvetica"/>
          <w:color w:val="222222"/>
          <w:lang w:eastAsia="en-GB"/>
        </w:rPr>
      </w:pPr>
      <w:r w:rsidRPr="00907224">
        <w:rPr>
          <w:rFonts w:eastAsia="Times New Roman" w:cs="Helvetica"/>
          <w:b/>
          <w:bCs/>
          <w:color w:val="222222"/>
          <w:lang w:eastAsia="en-GB"/>
        </w:rPr>
        <w:t>Put the well-being and achievement of pupils at the heart of all decision making</w:t>
      </w:r>
    </w:p>
    <w:p w:rsidR="00907224" w:rsidRPr="00907224" w:rsidRDefault="00907224" w:rsidP="00907224">
      <w:pPr>
        <w:spacing w:after="0" w:line="276" w:lineRule="auto"/>
        <w:rPr>
          <w:rFonts w:eastAsia="Times New Roman" w:cs="Helvetica"/>
          <w:color w:val="222222"/>
          <w:lang w:eastAsia="en-GB"/>
        </w:rPr>
      </w:pPr>
      <w:r w:rsidRPr="00907224">
        <w:rPr>
          <w:rFonts w:eastAsia="Times New Roman" w:cs="Helvetica"/>
          <w:color w:val="222222"/>
          <w:lang w:eastAsia="en-GB"/>
        </w:rPr>
        <w:t>We consider the main asset towards achieving our Vision is our body of</w:t>
      </w:r>
      <w:r w:rsidRPr="00907224">
        <w:rPr>
          <w:rFonts w:eastAsia="Times New Roman" w:cs="Helvetica"/>
          <w:b/>
          <w:bCs/>
          <w:color w:val="222222"/>
          <w:lang w:eastAsia="en-GB"/>
        </w:rPr>
        <w:t xml:space="preserve"> highly-valued staff </w:t>
      </w:r>
      <w:r w:rsidRPr="00907224">
        <w:rPr>
          <w:rFonts w:eastAsia="Times New Roman" w:cs="Helvetica"/>
          <w:color w:val="222222"/>
          <w:lang w:eastAsia="en-GB"/>
        </w:rPr>
        <w:t xml:space="preserve">and, in recognition, we implement a wide range of </w:t>
      </w:r>
      <w:r w:rsidRPr="00907224">
        <w:rPr>
          <w:rFonts w:eastAsia="Times New Roman" w:cs="Helvetica"/>
          <w:b/>
          <w:bCs/>
          <w:color w:val="222222"/>
          <w:lang w:eastAsia="en-GB"/>
        </w:rPr>
        <w:t>strategic and person-centred reward practices</w:t>
      </w:r>
      <w:r w:rsidRPr="00907224">
        <w:rPr>
          <w:rFonts w:eastAsia="Times New Roman" w:cs="Helvetica"/>
          <w:color w:val="222222"/>
          <w:lang w:eastAsia="en-GB"/>
        </w:rPr>
        <w:t> in all of our Trust Academies.</w:t>
      </w:r>
    </w:p>
    <w:p w:rsidR="00907224" w:rsidRPr="00907224" w:rsidRDefault="00907224" w:rsidP="00907224">
      <w:pPr>
        <w:spacing w:after="0" w:line="276" w:lineRule="auto"/>
        <w:rPr>
          <w:rFonts w:eastAsia="Times New Roman" w:cs="Helvetica"/>
          <w:color w:val="222222"/>
          <w:lang w:eastAsia="en-GB"/>
        </w:rPr>
      </w:pPr>
    </w:p>
    <w:p w:rsidR="00907224" w:rsidRPr="00907224" w:rsidRDefault="00907224" w:rsidP="00907224">
      <w:pPr>
        <w:spacing w:after="0" w:line="276" w:lineRule="auto"/>
        <w:outlineLvl w:val="1"/>
        <w:rPr>
          <w:rFonts w:eastAsia="Times New Roman" w:cs="Helvetica"/>
          <w:b/>
          <w:bCs/>
          <w:color w:val="365F91" w:themeColor="accent1" w:themeShade="BF"/>
          <w:lang w:eastAsia="en-GB"/>
        </w:rPr>
      </w:pPr>
      <w:r w:rsidRPr="00907224">
        <w:rPr>
          <w:rFonts w:eastAsia="Times New Roman" w:cs="Helvetica"/>
          <w:b/>
          <w:bCs/>
          <w:color w:val="365F91" w:themeColor="accent1" w:themeShade="BF"/>
          <w:lang w:eastAsia="en-GB"/>
        </w:rPr>
        <w:t xml:space="preserve">Be rewarded by </w:t>
      </w:r>
      <w:proofErr w:type="gramStart"/>
      <w:r w:rsidRPr="00907224">
        <w:rPr>
          <w:rFonts w:eastAsia="Times New Roman" w:cs="Helvetica"/>
          <w:b/>
          <w:bCs/>
          <w:color w:val="365F91" w:themeColor="accent1" w:themeShade="BF"/>
          <w:lang w:eastAsia="en-GB"/>
        </w:rPr>
        <w:t>us ...</w:t>
      </w:r>
      <w:proofErr w:type="gramEnd"/>
    </w:p>
    <w:p w:rsidR="00907224" w:rsidRPr="00907224" w:rsidRDefault="00907224" w:rsidP="00907224">
      <w:pPr>
        <w:numPr>
          <w:ilvl w:val="0"/>
          <w:numId w:val="23"/>
        </w:numPr>
        <w:spacing w:after="0" w:line="276" w:lineRule="auto"/>
        <w:contextualSpacing/>
        <w:rPr>
          <w:rFonts w:eastAsia="Times New Roman" w:cs="Helvetica"/>
          <w:color w:val="222222"/>
          <w:lang w:eastAsia="en-GB"/>
        </w:rPr>
      </w:pPr>
      <w:r w:rsidRPr="00907224">
        <w:rPr>
          <w:rFonts w:eastAsia="Times New Roman" w:cs="Helvetica"/>
          <w:color w:val="222222"/>
          <w:lang w:eastAsia="en-GB"/>
        </w:rPr>
        <w:t xml:space="preserve">We offer a clear and competitive </w:t>
      </w:r>
      <w:r w:rsidRPr="00907224">
        <w:rPr>
          <w:rFonts w:eastAsia="Times New Roman" w:cs="Helvetica"/>
          <w:b/>
          <w:bCs/>
          <w:color w:val="222222"/>
          <w:lang w:eastAsia="en-GB"/>
        </w:rPr>
        <w:t>pay policy</w:t>
      </w:r>
      <w:r w:rsidRPr="00907224">
        <w:rPr>
          <w:rFonts w:eastAsia="Times New Roman" w:cs="Helvetica"/>
          <w:color w:val="222222"/>
          <w:lang w:eastAsia="en-GB"/>
        </w:rPr>
        <w:t xml:space="preserve"> and </w:t>
      </w:r>
      <w:r w:rsidRPr="00907224">
        <w:rPr>
          <w:rFonts w:eastAsia="Times New Roman" w:cs="Helvetica"/>
          <w:b/>
          <w:bCs/>
          <w:color w:val="222222"/>
          <w:lang w:eastAsia="en-GB"/>
        </w:rPr>
        <w:t>progression route</w:t>
      </w:r>
    </w:p>
    <w:p w:rsidR="00907224" w:rsidRPr="00907224" w:rsidRDefault="00907224" w:rsidP="00907224">
      <w:pPr>
        <w:numPr>
          <w:ilvl w:val="0"/>
          <w:numId w:val="23"/>
        </w:numPr>
        <w:spacing w:after="0" w:line="276" w:lineRule="auto"/>
        <w:contextualSpacing/>
        <w:rPr>
          <w:rFonts w:eastAsia="Times New Roman" w:cs="Helvetica"/>
          <w:color w:val="222222"/>
          <w:lang w:eastAsia="en-GB"/>
        </w:rPr>
      </w:pPr>
      <w:r w:rsidRPr="00907224">
        <w:rPr>
          <w:rFonts w:eastAsia="Times New Roman" w:cs="Helvetica"/>
          <w:b/>
          <w:bCs/>
          <w:color w:val="222222"/>
          <w:lang w:eastAsia="en-GB"/>
        </w:rPr>
        <w:t>Holiday pay</w:t>
      </w:r>
      <w:r w:rsidRPr="00907224">
        <w:rPr>
          <w:rFonts w:eastAsia="Times New Roman" w:cs="Helvetica"/>
          <w:color w:val="222222"/>
          <w:lang w:eastAsia="en-GB"/>
        </w:rPr>
        <w:t xml:space="preserve"> and </w:t>
      </w:r>
      <w:r w:rsidRPr="00907224">
        <w:rPr>
          <w:rFonts w:eastAsia="Times New Roman" w:cs="Helvetica"/>
          <w:b/>
          <w:bCs/>
          <w:color w:val="222222"/>
          <w:lang w:eastAsia="en-GB"/>
        </w:rPr>
        <w:t>salary</w:t>
      </w:r>
      <w:r w:rsidRPr="00907224">
        <w:rPr>
          <w:rFonts w:eastAsia="Times New Roman" w:cs="Helvetica"/>
          <w:color w:val="222222"/>
          <w:lang w:eastAsia="en-GB"/>
        </w:rPr>
        <w:t xml:space="preserve"> which is paid </w:t>
      </w:r>
      <w:r w:rsidRPr="00907224">
        <w:rPr>
          <w:rFonts w:eastAsia="Times New Roman" w:cs="Helvetica"/>
          <w:i/>
          <w:iCs/>
          <w:color w:val="222222"/>
          <w:lang w:eastAsia="en-GB"/>
        </w:rPr>
        <w:t>evenly</w:t>
      </w:r>
      <w:r w:rsidRPr="00907224">
        <w:rPr>
          <w:rFonts w:eastAsia="Times New Roman" w:cs="Helvetica"/>
          <w:color w:val="222222"/>
          <w:lang w:eastAsia="en-GB"/>
        </w:rPr>
        <w:t xml:space="preserve"> across the year for our support staff</w:t>
      </w:r>
    </w:p>
    <w:p w:rsidR="00907224" w:rsidRPr="00907224" w:rsidRDefault="00907224" w:rsidP="00907224">
      <w:pPr>
        <w:numPr>
          <w:ilvl w:val="0"/>
          <w:numId w:val="23"/>
        </w:numPr>
        <w:spacing w:after="0" w:line="276" w:lineRule="auto"/>
        <w:contextualSpacing/>
        <w:rPr>
          <w:rFonts w:eastAsia="Times New Roman" w:cs="Helvetica"/>
          <w:color w:val="222222"/>
          <w:lang w:eastAsia="en-GB"/>
        </w:rPr>
      </w:pPr>
      <w:r w:rsidRPr="00907224">
        <w:rPr>
          <w:rFonts w:eastAsia="Times New Roman" w:cs="Helvetica"/>
          <w:color w:val="222222"/>
          <w:lang w:eastAsia="en-GB"/>
        </w:rPr>
        <w:t xml:space="preserve">Teachers and Local Government </w:t>
      </w:r>
      <w:r w:rsidRPr="00907224">
        <w:rPr>
          <w:rFonts w:eastAsia="Times New Roman" w:cs="Helvetica"/>
          <w:b/>
          <w:bCs/>
          <w:color w:val="222222"/>
          <w:lang w:eastAsia="en-GB"/>
        </w:rPr>
        <w:t>Pension Scheme</w:t>
      </w:r>
      <w:r w:rsidRPr="00907224">
        <w:rPr>
          <w:rFonts w:eastAsia="Times New Roman" w:cs="Helvetica"/>
          <w:color w:val="222222"/>
          <w:lang w:eastAsia="en-GB"/>
        </w:rPr>
        <w:t xml:space="preserve"> facilities</w:t>
      </w:r>
    </w:p>
    <w:p w:rsidR="00907224" w:rsidRPr="00907224" w:rsidRDefault="00907224" w:rsidP="00907224">
      <w:pPr>
        <w:spacing w:after="0" w:line="276" w:lineRule="auto"/>
        <w:rPr>
          <w:rFonts w:eastAsia="Times New Roman" w:cs="Helvetica"/>
          <w:color w:val="222222"/>
          <w:lang w:eastAsia="en-GB"/>
        </w:rPr>
      </w:pPr>
    </w:p>
    <w:p w:rsidR="00907224" w:rsidRPr="00907224" w:rsidRDefault="00907224" w:rsidP="00907224">
      <w:pPr>
        <w:spacing w:after="0" w:line="276" w:lineRule="auto"/>
        <w:outlineLvl w:val="1"/>
        <w:rPr>
          <w:rFonts w:eastAsia="Times New Roman" w:cs="Helvetica"/>
          <w:b/>
          <w:bCs/>
          <w:color w:val="365F91" w:themeColor="accent1" w:themeShade="BF"/>
          <w:lang w:eastAsia="en-GB"/>
        </w:rPr>
      </w:pPr>
      <w:r w:rsidRPr="00907224">
        <w:rPr>
          <w:rFonts w:eastAsia="Times New Roman" w:cs="Helvetica"/>
          <w:b/>
          <w:bCs/>
          <w:color w:val="365F91" w:themeColor="accent1" w:themeShade="BF"/>
          <w:lang w:eastAsia="en-GB"/>
        </w:rPr>
        <w:t xml:space="preserve">Progress with </w:t>
      </w:r>
      <w:proofErr w:type="gramStart"/>
      <w:r w:rsidRPr="00907224">
        <w:rPr>
          <w:rFonts w:eastAsia="Times New Roman" w:cs="Helvetica"/>
          <w:b/>
          <w:bCs/>
          <w:color w:val="365F91" w:themeColor="accent1" w:themeShade="BF"/>
          <w:lang w:eastAsia="en-GB"/>
        </w:rPr>
        <w:t>us ...</w:t>
      </w:r>
      <w:proofErr w:type="gramEnd"/>
    </w:p>
    <w:p w:rsidR="00907224" w:rsidRPr="00907224" w:rsidRDefault="00907224" w:rsidP="00907224">
      <w:pPr>
        <w:numPr>
          <w:ilvl w:val="0"/>
          <w:numId w:val="24"/>
        </w:numPr>
        <w:spacing w:after="0" w:line="276" w:lineRule="auto"/>
        <w:contextualSpacing/>
        <w:rPr>
          <w:rFonts w:eastAsia="Times New Roman" w:cs="Helvetica"/>
          <w:color w:val="222222"/>
          <w:lang w:eastAsia="en-GB"/>
        </w:rPr>
      </w:pPr>
      <w:r w:rsidRPr="00907224">
        <w:rPr>
          <w:rFonts w:eastAsia="Times New Roman" w:cs="Helvetica"/>
          <w:color w:val="222222"/>
          <w:lang w:eastAsia="en-GB"/>
        </w:rPr>
        <w:t xml:space="preserve">A focus to provide high quality </w:t>
      </w:r>
      <w:r w:rsidRPr="00907224">
        <w:rPr>
          <w:rFonts w:eastAsia="Times New Roman" w:cs="Helvetica"/>
          <w:b/>
          <w:bCs/>
          <w:color w:val="222222"/>
          <w:lang w:eastAsia="en-GB"/>
        </w:rPr>
        <w:t>professional development</w:t>
      </w:r>
      <w:r w:rsidRPr="00907224">
        <w:rPr>
          <w:rFonts w:eastAsia="Times New Roman" w:cs="Helvetica"/>
          <w:color w:val="222222"/>
          <w:lang w:eastAsia="en-GB"/>
        </w:rPr>
        <w:t xml:space="preserve"> opportunities for all staff</w:t>
      </w:r>
    </w:p>
    <w:p w:rsidR="00907224" w:rsidRPr="00907224" w:rsidRDefault="00907224" w:rsidP="00907224">
      <w:pPr>
        <w:numPr>
          <w:ilvl w:val="0"/>
          <w:numId w:val="24"/>
        </w:numPr>
        <w:spacing w:after="0" w:line="276" w:lineRule="auto"/>
        <w:contextualSpacing/>
        <w:rPr>
          <w:rFonts w:eastAsia="Times New Roman" w:cs="Helvetica"/>
          <w:color w:val="222222"/>
          <w:lang w:eastAsia="en-GB"/>
        </w:rPr>
      </w:pPr>
      <w:r w:rsidRPr="00907224">
        <w:rPr>
          <w:rFonts w:eastAsia="Times New Roman" w:cs="Helvetica"/>
          <w:color w:val="222222"/>
          <w:lang w:eastAsia="en-GB"/>
        </w:rPr>
        <w:t xml:space="preserve">An extensive range of </w:t>
      </w:r>
      <w:r w:rsidRPr="00907224">
        <w:rPr>
          <w:rFonts w:eastAsia="Times New Roman" w:cs="Helvetica"/>
          <w:b/>
          <w:bCs/>
          <w:color w:val="222222"/>
          <w:lang w:eastAsia="en-GB"/>
        </w:rPr>
        <w:t xml:space="preserve">in-house training </w:t>
      </w:r>
      <w:r w:rsidRPr="00907224">
        <w:rPr>
          <w:rFonts w:eastAsia="Times New Roman" w:cs="Helvetica"/>
          <w:color w:val="222222"/>
          <w:lang w:eastAsia="en-GB"/>
        </w:rPr>
        <w:t>opportunities</w:t>
      </w:r>
    </w:p>
    <w:p w:rsidR="00907224" w:rsidRPr="00907224" w:rsidRDefault="00907224" w:rsidP="00907224">
      <w:pPr>
        <w:numPr>
          <w:ilvl w:val="0"/>
          <w:numId w:val="24"/>
        </w:numPr>
        <w:spacing w:after="0" w:line="276" w:lineRule="auto"/>
        <w:contextualSpacing/>
        <w:rPr>
          <w:rFonts w:eastAsia="Times New Roman" w:cs="Helvetica"/>
          <w:color w:val="222222"/>
          <w:lang w:eastAsia="en-GB"/>
        </w:rPr>
      </w:pPr>
      <w:r w:rsidRPr="00907224">
        <w:rPr>
          <w:rFonts w:eastAsia="Times New Roman" w:cs="Helvetica"/>
          <w:color w:val="222222"/>
          <w:lang w:eastAsia="en-GB"/>
        </w:rPr>
        <w:t xml:space="preserve">Experienced and </w:t>
      </w:r>
      <w:r w:rsidRPr="00907224">
        <w:rPr>
          <w:rFonts w:eastAsia="Times New Roman" w:cs="Helvetica"/>
          <w:b/>
          <w:bCs/>
          <w:color w:val="222222"/>
          <w:lang w:eastAsia="en-GB"/>
        </w:rPr>
        <w:t>dedicated practitioners </w:t>
      </w:r>
      <w:r w:rsidRPr="00907224">
        <w:rPr>
          <w:rFonts w:eastAsia="Times New Roman" w:cs="Helvetica"/>
          <w:color w:val="222222"/>
          <w:lang w:eastAsia="en-GB"/>
        </w:rPr>
        <w:t>who are keen to help you learn</w:t>
      </w:r>
    </w:p>
    <w:p w:rsidR="00907224" w:rsidRPr="00907224" w:rsidRDefault="00907224" w:rsidP="00907224">
      <w:pPr>
        <w:numPr>
          <w:ilvl w:val="0"/>
          <w:numId w:val="24"/>
        </w:numPr>
        <w:spacing w:after="0" w:line="276" w:lineRule="auto"/>
        <w:contextualSpacing/>
        <w:rPr>
          <w:rFonts w:eastAsia="Times New Roman" w:cs="Helvetica"/>
          <w:color w:val="222222"/>
          <w:lang w:eastAsia="en-GB"/>
        </w:rPr>
      </w:pPr>
      <w:r w:rsidRPr="00907224">
        <w:rPr>
          <w:rFonts w:eastAsia="Times New Roman" w:cs="Helvetica"/>
          <w:color w:val="222222"/>
          <w:lang w:eastAsia="en-GB"/>
        </w:rPr>
        <w:t xml:space="preserve">A range of exciting internal </w:t>
      </w:r>
      <w:r>
        <w:rPr>
          <w:rFonts w:eastAsia="Times New Roman" w:cs="Helvetica"/>
          <w:b/>
          <w:bCs/>
          <w:color w:val="222222"/>
          <w:lang w:eastAsia="en-GB"/>
        </w:rPr>
        <w:t>career opportunities</w:t>
      </w:r>
      <w:bookmarkStart w:id="0" w:name="_GoBack"/>
      <w:bookmarkEnd w:id="0"/>
    </w:p>
    <w:p w:rsidR="00907224" w:rsidRPr="00907224" w:rsidRDefault="00907224" w:rsidP="00907224">
      <w:pPr>
        <w:spacing w:after="0" w:line="276" w:lineRule="auto"/>
        <w:outlineLvl w:val="1"/>
        <w:rPr>
          <w:rFonts w:eastAsia="Times New Roman" w:cs="Helvetica"/>
          <w:b/>
          <w:bCs/>
          <w:color w:val="1DAAE2"/>
          <w:lang w:eastAsia="en-GB"/>
        </w:rPr>
      </w:pPr>
    </w:p>
    <w:p w:rsidR="00907224" w:rsidRPr="00907224" w:rsidRDefault="00907224" w:rsidP="00907224">
      <w:pPr>
        <w:spacing w:after="0" w:line="276" w:lineRule="auto"/>
        <w:outlineLvl w:val="1"/>
        <w:rPr>
          <w:rFonts w:eastAsia="Times New Roman" w:cs="Helvetica"/>
          <w:b/>
          <w:bCs/>
          <w:color w:val="365F91" w:themeColor="accent1" w:themeShade="BF"/>
          <w:lang w:eastAsia="en-GB"/>
        </w:rPr>
      </w:pPr>
      <w:r w:rsidRPr="00907224">
        <w:rPr>
          <w:rFonts w:eastAsia="Times New Roman" w:cs="Helvetica"/>
          <w:b/>
          <w:bCs/>
          <w:color w:val="365F91" w:themeColor="accent1" w:themeShade="BF"/>
          <w:lang w:eastAsia="en-GB"/>
        </w:rPr>
        <w:t xml:space="preserve">Be inspired by </w:t>
      </w:r>
      <w:proofErr w:type="gramStart"/>
      <w:r w:rsidRPr="00907224">
        <w:rPr>
          <w:rFonts w:eastAsia="Times New Roman" w:cs="Helvetica"/>
          <w:b/>
          <w:bCs/>
          <w:color w:val="365F91" w:themeColor="accent1" w:themeShade="BF"/>
          <w:lang w:eastAsia="en-GB"/>
        </w:rPr>
        <w:t>us ...</w:t>
      </w:r>
      <w:proofErr w:type="gramEnd"/>
    </w:p>
    <w:p w:rsidR="00907224" w:rsidRPr="00907224" w:rsidRDefault="00907224" w:rsidP="00907224">
      <w:pPr>
        <w:numPr>
          <w:ilvl w:val="0"/>
          <w:numId w:val="24"/>
        </w:numPr>
        <w:spacing w:after="0" w:line="276" w:lineRule="auto"/>
        <w:contextualSpacing/>
        <w:rPr>
          <w:rFonts w:eastAsia="Times New Roman" w:cs="Helvetica"/>
          <w:color w:val="222222"/>
          <w:lang w:eastAsia="en-GB"/>
        </w:rPr>
      </w:pPr>
      <w:r w:rsidRPr="00907224">
        <w:rPr>
          <w:rFonts w:eastAsia="Times New Roman" w:cs="Helvetica"/>
          <w:b/>
          <w:bCs/>
          <w:color w:val="222222"/>
          <w:lang w:eastAsia="en-GB"/>
        </w:rPr>
        <w:t>Challenging</w:t>
      </w:r>
      <w:r w:rsidRPr="00907224">
        <w:rPr>
          <w:rFonts w:eastAsia="Times New Roman" w:cs="Helvetica"/>
          <w:color w:val="222222"/>
          <w:lang w:eastAsia="en-GB"/>
        </w:rPr>
        <w:t xml:space="preserve"> roles and </w:t>
      </w:r>
      <w:r w:rsidRPr="00907224">
        <w:rPr>
          <w:rFonts w:eastAsia="Times New Roman" w:cs="Helvetica"/>
          <w:b/>
          <w:bCs/>
          <w:color w:val="222222"/>
          <w:lang w:eastAsia="en-GB"/>
        </w:rPr>
        <w:t>recognition</w:t>
      </w:r>
      <w:r w:rsidRPr="00907224">
        <w:rPr>
          <w:rFonts w:eastAsia="Times New Roman" w:cs="Helvetica"/>
          <w:color w:val="222222"/>
          <w:lang w:eastAsia="en-GB"/>
        </w:rPr>
        <w:t xml:space="preserve"> of achievement</w:t>
      </w:r>
    </w:p>
    <w:p w:rsidR="00907224" w:rsidRPr="00907224" w:rsidRDefault="00907224" w:rsidP="00907224">
      <w:pPr>
        <w:numPr>
          <w:ilvl w:val="0"/>
          <w:numId w:val="24"/>
        </w:numPr>
        <w:spacing w:after="0" w:line="276" w:lineRule="auto"/>
        <w:contextualSpacing/>
        <w:rPr>
          <w:rFonts w:eastAsia="Times New Roman" w:cs="Helvetica"/>
          <w:color w:val="222222"/>
          <w:lang w:eastAsia="en-GB"/>
        </w:rPr>
      </w:pPr>
      <w:r w:rsidRPr="00907224">
        <w:rPr>
          <w:rFonts w:eastAsia="Times New Roman" w:cs="Helvetica"/>
          <w:color w:val="222222"/>
          <w:lang w:eastAsia="en-GB"/>
        </w:rPr>
        <w:t xml:space="preserve">A </w:t>
      </w:r>
      <w:r w:rsidRPr="00907224">
        <w:rPr>
          <w:rFonts w:eastAsia="Times New Roman" w:cs="Helvetica"/>
          <w:b/>
          <w:bCs/>
          <w:color w:val="222222"/>
          <w:lang w:eastAsia="en-GB"/>
        </w:rPr>
        <w:t>motivational</w:t>
      </w:r>
      <w:r w:rsidRPr="00907224">
        <w:rPr>
          <w:rFonts w:eastAsia="Times New Roman" w:cs="Helvetica"/>
          <w:color w:val="222222"/>
          <w:lang w:eastAsia="en-GB"/>
        </w:rPr>
        <w:t xml:space="preserve"> strategy towards both education and business</w:t>
      </w:r>
    </w:p>
    <w:p w:rsidR="00907224" w:rsidRPr="00907224" w:rsidRDefault="00907224" w:rsidP="00907224">
      <w:pPr>
        <w:numPr>
          <w:ilvl w:val="0"/>
          <w:numId w:val="24"/>
        </w:numPr>
        <w:spacing w:after="0" w:line="276" w:lineRule="auto"/>
        <w:contextualSpacing/>
        <w:rPr>
          <w:rFonts w:eastAsia="Times New Roman" w:cs="Helvetica"/>
          <w:color w:val="222222"/>
          <w:lang w:eastAsia="en-GB"/>
        </w:rPr>
      </w:pPr>
      <w:r w:rsidRPr="00907224">
        <w:rPr>
          <w:rFonts w:eastAsia="Times New Roman" w:cs="Helvetica"/>
          <w:color w:val="222222"/>
          <w:lang w:eastAsia="en-GB"/>
        </w:rPr>
        <w:t>Staff </w:t>
      </w:r>
      <w:r w:rsidRPr="00907224">
        <w:rPr>
          <w:rFonts w:eastAsia="Times New Roman" w:cs="Helvetica"/>
          <w:b/>
          <w:bCs/>
          <w:color w:val="222222"/>
          <w:lang w:eastAsia="en-GB"/>
        </w:rPr>
        <w:t>involvement</w:t>
      </w:r>
      <w:r w:rsidRPr="00907224">
        <w:rPr>
          <w:rFonts w:eastAsia="Times New Roman" w:cs="Helvetica"/>
          <w:color w:val="222222"/>
          <w:lang w:eastAsia="en-GB"/>
        </w:rPr>
        <w:t xml:space="preserve"> in wider decision-making</w:t>
      </w:r>
    </w:p>
    <w:p w:rsidR="00907224" w:rsidRPr="00907224" w:rsidRDefault="00907224" w:rsidP="00907224">
      <w:pPr>
        <w:spacing w:after="0" w:line="276" w:lineRule="auto"/>
        <w:rPr>
          <w:rFonts w:eastAsia="Times New Roman" w:cs="Helvetica"/>
          <w:color w:val="222222"/>
          <w:lang w:eastAsia="en-GB"/>
        </w:rPr>
      </w:pPr>
      <w:r w:rsidRPr="00907224">
        <w:rPr>
          <w:rFonts w:eastAsia="Times New Roman" w:cs="Helvetica"/>
          <w:color w:val="222222"/>
          <w:lang w:eastAsia="en-GB"/>
        </w:rPr>
        <w:t> </w:t>
      </w:r>
    </w:p>
    <w:p w:rsidR="00907224" w:rsidRPr="00907224" w:rsidRDefault="00907224" w:rsidP="00907224">
      <w:pPr>
        <w:spacing w:after="0" w:line="276" w:lineRule="auto"/>
        <w:outlineLvl w:val="1"/>
        <w:rPr>
          <w:rFonts w:eastAsia="Times New Roman" w:cs="Helvetica"/>
          <w:b/>
          <w:bCs/>
          <w:color w:val="365F91" w:themeColor="accent1" w:themeShade="BF"/>
          <w:lang w:eastAsia="en-GB"/>
        </w:rPr>
      </w:pPr>
      <w:r w:rsidRPr="00907224">
        <w:rPr>
          <w:rFonts w:eastAsia="Times New Roman" w:cs="Helvetica"/>
          <w:b/>
          <w:bCs/>
          <w:color w:val="365F91" w:themeColor="accent1" w:themeShade="BF"/>
          <w:lang w:eastAsia="en-GB"/>
        </w:rPr>
        <w:t xml:space="preserve">Be reassured by </w:t>
      </w:r>
      <w:proofErr w:type="gramStart"/>
      <w:r w:rsidRPr="00907224">
        <w:rPr>
          <w:rFonts w:eastAsia="Times New Roman" w:cs="Helvetica"/>
          <w:b/>
          <w:bCs/>
          <w:color w:val="365F91" w:themeColor="accent1" w:themeShade="BF"/>
          <w:lang w:eastAsia="en-GB"/>
        </w:rPr>
        <w:t>us ...</w:t>
      </w:r>
      <w:proofErr w:type="gramEnd"/>
    </w:p>
    <w:p w:rsidR="00907224" w:rsidRPr="00907224" w:rsidRDefault="00907224" w:rsidP="00907224">
      <w:pPr>
        <w:numPr>
          <w:ilvl w:val="0"/>
          <w:numId w:val="24"/>
        </w:numPr>
        <w:spacing w:after="0" w:line="276" w:lineRule="auto"/>
        <w:contextualSpacing/>
        <w:rPr>
          <w:rFonts w:eastAsia="Times New Roman" w:cs="Helvetica"/>
          <w:color w:val="222222"/>
          <w:lang w:eastAsia="en-GB"/>
        </w:rPr>
      </w:pPr>
      <w:r w:rsidRPr="00907224">
        <w:rPr>
          <w:rFonts w:eastAsia="Times New Roman" w:cs="Helvetica"/>
          <w:color w:val="222222"/>
          <w:lang w:eastAsia="en-GB"/>
        </w:rPr>
        <w:t>A strategic aim to ensure a </w:t>
      </w:r>
      <w:r w:rsidRPr="00907224">
        <w:rPr>
          <w:rFonts w:eastAsia="Times New Roman" w:cs="Helvetica"/>
          <w:b/>
          <w:bCs/>
          <w:color w:val="222222"/>
          <w:lang w:eastAsia="en-GB"/>
        </w:rPr>
        <w:t>fair work/life balance</w:t>
      </w:r>
    </w:p>
    <w:p w:rsidR="00907224" w:rsidRPr="00907224" w:rsidRDefault="00907224" w:rsidP="00907224">
      <w:pPr>
        <w:numPr>
          <w:ilvl w:val="0"/>
          <w:numId w:val="24"/>
        </w:numPr>
        <w:spacing w:after="0" w:line="276" w:lineRule="auto"/>
        <w:contextualSpacing/>
        <w:rPr>
          <w:rFonts w:eastAsia="Times New Roman" w:cs="Helvetica"/>
          <w:color w:val="222222"/>
          <w:lang w:eastAsia="en-GB"/>
        </w:rPr>
      </w:pPr>
      <w:r w:rsidRPr="00907224">
        <w:rPr>
          <w:rFonts w:eastAsia="Times New Roman" w:cs="Helvetica"/>
          <w:color w:val="222222"/>
          <w:lang w:eastAsia="en-GB"/>
        </w:rPr>
        <w:t xml:space="preserve">A </w:t>
      </w:r>
      <w:r w:rsidRPr="00907224">
        <w:rPr>
          <w:rFonts w:eastAsia="Times New Roman" w:cs="Helvetica"/>
          <w:b/>
          <w:bCs/>
          <w:color w:val="222222"/>
          <w:lang w:eastAsia="en-GB"/>
        </w:rPr>
        <w:t xml:space="preserve">highly supportive </w:t>
      </w:r>
      <w:r w:rsidRPr="00907224">
        <w:rPr>
          <w:rFonts w:eastAsia="Times New Roman" w:cs="Helvetica"/>
          <w:color w:val="222222"/>
          <w:lang w:eastAsia="en-GB"/>
        </w:rPr>
        <w:t>organisational culture</w:t>
      </w:r>
    </w:p>
    <w:p w:rsidR="00907224" w:rsidRPr="00907224" w:rsidRDefault="00907224" w:rsidP="00907224">
      <w:pPr>
        <w:numPr>
          <w:ilvl w:val="0"/>
          <w:numId w:val="24"/>
        </w:numPr>
        <w:spacing w:after="0" w:line="276" w:lineRule="auto"/>
        <w:contextualSpacing/>
        <w:rPr>
          <w:rFonts w:eastAsia="Times New Roman" w:cs="Helvetica"/>
          <w:color w:val="222222"/>
          <w:lang w:eastAsia="en-GB"/>
        </w:rPr>
      </w:pPr>
      <w:r w:rsidRPr="00907224">
        <w:rPr>
          <w:rFonts w:eastAsia="Times New Roman" w:cs="Helvetica"/>
          <w:color w:val="222222"/>
          <w:lang w:eastAsia="en-GB"/>
        </w:rPr>
        <w:t xml:space="preserve">A firm commitment to the strengths of </w:t>
      </w:r>
      <w:r w:rsidRPr="00907224">
        <w:rPr>
          <w:rFonts w:eastAsia="Times New Roman" w:cs="Helvetica"/>
          <w:b/>
          <w:bCs/>
          <w:color w:val="222222"/>
          <w:lang w:eastAsia="en-GB"/>
        </w:rPr>
        <w:t>equality and diversity</w:t>
      </w:r>
    </w:p>
    <w:p w:rsidR="00907224" w:rsidRPr="00907224" w:rsidRDefault="00907224" w:rsidP="00907224">
      <w:pPr>
        <w:numPr>
          <w:ilvl w:val="0"/>
          <w:numId w:val="24"/>
        </w:numPr>
        <w:spacing w:after="0" w:line="276" w:lineRule="auto"/>
        <w:contextualSpacing/>
        <w:rPr>
          <w:rFonts w:eastAsia="Times New Roman" w:cs="Helvetica"/>
          <w:color w:val="222222"/>
          <w:lang w:eastAsia="en-GB"/>
        </w:rPr>
      </w:pPr>
      <w:r w:rsidRPr="00907224">
        <w:rPr>
          <w:rFonts w:eastAsia="Times New Roman" w:cs="Helvetica"/>
          <w:color w:val="222222"/>
          <w:lang w:eastAsia="en-GB"/>
        </w:rPr>
        <w:t xml:space="preserve">A sense of </w:t>
      </w:r>
      <w:r w:rsidRPr="00907224">
        <w:rPr>
          <w:rFonts w:eastAsia="Times New Roman" w:cs="Helvetica"/>
          <w:b/>
          <w:bCs/>
          <w:color w:val="222222"/>
          <w:lang w:eastAsia="en-GB"/>
        </w:rPr>
        <w:t>cohesion and belonging</w:t>
      </w:r>
    </w:p>
    <w:p w:rsidR="00907224" w:rsidRPr="00907224" w:rsidRDefault="00907224" w:rsidP="00907224">
      <w:pPr>
        <w:numPr>
          <w:ilvl w:val="0"/>
          <w:numId w:val="24"/>
        </w:numPr>
        <w:spacing w:after="0" w:line="276" w:lineRule="auto"/>
        <w:contextualSpacing/>
        <w:rPr>
          <w:rFonts w:eastAsia="Times New Roman" w:cs="Helvetica"/>
          <w:color w:val="222222"/>
          <w:lang w:eastAsia="en-GB"/>
        </w:rPr>
      </w:pPr>
      <w:r w:rsidRPr="00907224">
        <w:rPr>
          <w:rFonts w:eastAsia="Times New Roman" w:cs="Helvetica"/>
          <w:color w:val="222222"/>
          <w:lang w:eastAsia="en-GB"/>
        </w:rPr>
        <w:t xml:space="preserve">A policy to raise </w:t>
      </w:r>
      <w:r w:rsidRPr="00907224">
        <w:rPr>
          <w:rFonts w:eastAsia="Times New Roman" w:cs="Helvetica"/>
          <w:b/>
          <w:bCs/>
          <w:color w:val="222222"/>
          <w:lang w:eastAsia="en-GB"/>
        </w:rPr>
        <w:t>matters of concern</w:t>
      </w:r>
    </w:p>
    <w:p w:rsidR="00907224" w:rsidRPr="00907224" w:rsidRDefault="00907224" w:rsidP="00907224">
      <w:pPr>
        <w:spacing w:after="0" w:line="276" w:lineRule="auto"/>
        <w:rPr>
          <w:rFonts w:eastAsia="Times New Roman" w:cs="Helvetica"/>
          <w:color w:val="222222"/>
          <w:lang w:eastAsia="en-GB"/>
        </w:rPr>
      </w:pPr>
    </w:p>
    <w:p w:rsidR="00907224" w:rsidRPr="00907224" w:rsidRDefault="00907224" w:rsidP="00907224">
      <w:pPr>
        <w:spacing w:after="0" w:line="276" w:lineRule="auto"/>
        <w:outlineLvl w:val="1"/>
        <w:rPr>
          <w:rFonts w:eastAsia="Times New Roman" w:cs="Helvetica"/>
          <w:b/>
          <w:bCs/>
          <w:color w:val="365F91" w:themeColor="accent1" w:themeShade="BF"/>
          <w:lang w:eastAsia="en-GB"/>
        </w:rPr>
      </w:pPr>
      <w:r w:rsidRPr="00907224">
        <w:rPr>
          <w:rFonts w:eastAsia="Times New Roman" w:cs="Helvetica"/>
          <w:b/>
          <w:bCs/>
          <w:color w:val="365F91" w:themeColor="accent1" w:themeShade="BF"/>
          <w:lang w:eastAsia="en-GB"/>
        </w:rPr>
        <w:t>Ask </w:t>
      </w:r>
      <w:proofErr w:type="gramStart"/>
      <w:r w:rsidRPr="00907224">
        <w:rPr>
          <w:rFonts w:eastAsia="Times New Roman" w:cs="Helvetica"/>
          <w:b/>
          <w:bCs/>
          <w:color w:val="365F91" w:themeColor="accent1" w:themeShade="BF"/>
          <w:lang w:eastAsia="en-GB"/>
        </w:rPr>
        <w:t>us ...</w:t>
      </w:r>
      <w:proofErr w:type="gramEnd"/>
    </w:p>
    <w:p w:rsidR="00907224" w:rsidRPr="00907224" w:rsidRDefault="00907224" w:rsidP="00907224">
      <w:pPr>
        <w:spacing w:after="0" w:line="276" w:lineRule="auto"/>
        <w:rPr>
          <w:rFonts w:eastAsia="Times New Roman" w:cs="Helvetica"/>
          <w:color w:val="222222"/>
          <w:lang w:eastAsia="en-GB"/>
        </w:rPr>
      </w:pPr>
      <w:r w:rsidRPr="00907224">
        <w:rPr>
          <w:rFonts w:eastAsia="Times New Roman" w:cs="Helvetica"/>
          <w:color w:val="222222"/>
          <w:lang w:eastAsia="en-GB"/>
        </w:rPr>
        <w:t xml:space="preserve">Should you have any general queries regarding staffing at </w:t>
      </w:r>
      <w:r w:rsidRPr="00907224">
        <w:rPr>
          <w:rFonts w:eastAsia="Times New Roman" w:cs="Helvetica"/>
          <w:b/>
          <w:bCs/>
          <w:color w:val="222222"/>
          <w:lang w:eastAsia="en-GB"/>
        </w:rPr>
        <w:t>SEAX Trust</w:t>
      </w:r>
      <w:r w:rsidRPr="00907224">
        <w:rPr>
          <w:rFonts w:eastAsia="Times New Roman" w:cs="Helvetica"/>
          <w:color w:val="222222"/>
          <w:lang w:eastAsia="en-GB"/>
        </w:rPr>
        <w:t>, Kate Stannard will be pleased to speak to you.  Please contact:</w:t>
      </w:r>
      <w:r w:rsidRPr="00907224">
        <w:rPr>
          <w:rFonts w:eastAsia="Times New Roman" w:cs="Helvetica"/>
          <w:b/>
          <w:bCs/>
          <w:color w:val="222222"/>
          <w:lang w:eastAsia="en-GB"/>
        </w:rPr>
        <w:t>Kate Stannard, Director of HR for SEAX Trust</w:t>
      </w:r>
    </w:p>
    <w:p w:rsidR="00907224" w:rsidRPr="00907224" w:rsidRDefault="00907224" w:rsidP="00907224">
      <w:pPr>
        <w:spacing w:after="0" w:line="276" w:lineRule="auto"/>
        <w:rPr>
          <w:rFonts w:eastAsia="Times New Roman" w:cs="Helvetica"/>
          <w:color w:val="222222"/>
          <w:lang w:eastAsia="en-GB"/>
        </w:rPr>
      </w:pPr>
      <w:r w:rsidRPr="00907224">
        <w:rPr>
          <w:rFonts w:eastAsia="Times New Roman" w:cs="Helvetica"/>
          <w:b/>
          <w:bCs/>
          <w:color w:val="222222"/>
          <w:lang w:eastAsia="en-GB"/>
        </w:rPr>
        <w:t xml:space="preserve">Email: </w:t>
      </w:r>
      <w:hyperlink r:id="rId19" w:history="1">
        <w:r w:rsidRPr="00907224">
          <w:rPr>
            <w:rFonts w:eastAsia="Times New Roman" w:cs="Times New Roman"/>
            <w:b/>
            <w:bCs/>
            <w:color w:val="365F91" w:themeColor="accent1" w:themeShade="BF"/>
            <w:lang w:eastAsia="en-GB"/>
          </w:rPr>
          <w:t>jobs@seaxtrust.com</w:t>
        </w:r>
      </w:hyperlink>
      <w:r w:rsidRPr="00907224">
        <w:rPr>
          <w:rFonts w:eastAsia="Times New Roman" w:cs="Helvetica"/>
          <w:b/>
          <w:bCs/>
          <w:color w:val="365F91" w:themeColor="accent1" w:themeShade="BF"/>
          <w:lang w:eastAsia="en-GB"/>
        </w:rPr>
        <w:t>      </w:t>
      </w:r>
      <w:r w:rsidRPr="00907224">
        <w:rPr>
          <w:rFonts w:eastAsia="Times New Roman" w:cs="Helvetica"/>
          <w:b/>
          <w:bCs/>
          <w:color w:val="222222"/>
          <w:lang w:eastAsia="en-GB"/>
        </w:rPr>
        <w:t>Telephone:  01245 262779</w:t>
      </w:r>
    </w:p>
    <w:p w:rsidR="00907224" w:rsidRPr="00907224" w:rsidRDefault="00907224" w:rsidP="00907224">
      <w:pPr>
        <w:spacing w:after="0" w:line="276" w:lineRule="auto"/>
        <w:rPr>
          <w:rFonts w:eastAsia="Times New Roman" w:cs="Helvetica"/>
          <w:color w:val="222222"/>
          <w:lang w:eastAsia="en-GB"/>
        </w:rPr>
      </w:pPr>
      <w:r w:rsidRPr="00907224">
        <w:rPr>
          <w:rFonts w:eastAsia="Times New Roman" w:cs="Helvetica"/>
          <w:color w:val="222222"/>
          <w:lang w:eastAsia="en-GB"/>
        </w:rPr>
        <w:t xml:space="preserve">The </w:t>
      </w:r>
      <w:r w:rsidRPr="00907224">
        <w:rPr>
          <w:rFonts w:eastAsia="Times New Roman" w:cs="Helvetica"/>
          <w:b/>
          <w:bCs/>
          <w:color w:val="222222"/>
          <w:lang w:eastAsia="en-GB"/>
        </w:rPr>
        <w:t>SEAX Trust</w:t>
      </w:r>
      <w:r w:rsidRPr="00907224">
        <w:rPr>
          <w:rFonts w:eastAsia="Times New Roman" w:cs="Helvetica"/>
          <w:color w:val="222222"/>
          <w:lang w:eastAsia="en-GB"/>
        </w:rPr>
        <w:t xml:space="preserve"> is committed to safeguarding and promoting the welfare of children and young people and expects all staff and volunteers to share this commitment.  </w:t>
      </w:r>
    </w:p>
    <w:p w:rsidR="002D3BB4" w:rsidRDefault="00907224" w:rsidP="002D3BB4">
      <w:pPr>
        <w:spacing w:after="0" w:line="276" w:lineRule="auto"/>
        <w:outlineLvl w:val="3"/>
        <w:rPr>
          <w:rFonts w:eastAsia="Times New Roman" w:cs="Helvetica"/>
          <w:b/>
          <w:bCs/>
          <w:color w:val="1DAAE2"/>
          <w:lang w:eastAsia="en-GB"/>
        </w:rPr>
      </w:pPr>
      <w:r w:rsidRPr="00907224">
        <w:rPr>
          <w:rFonts w:eastAsia="Times New Roman" w:cs="Helvetica"/>
          <w:b/>
          <w:bCs/>
          <w:color w:val="1DAAE2"/>
          <w:lang w:eastAsia="en-GB"/>
        </w:rPr>
        <w:t> </w:t>
      </w:r>
    </w:p>
    <w:p w:rsidR="002D309D" w:rsidRPr="00907224" w:rsidRDefault="00907224" w:rsidP="002D3BB4">
      <w:pPr>
        <w:spacing w:after="0" w:line="276" w:lineRule="auto"/>
        <w:outlineLvl w:val="3"/>
        <w:rPr>
          <w:rFonts w:eastAsia="Times New Roman" w:cs="Helvetica"/>
          <w:b/>
          <w:bCs/>
          <w:color w:val="365F91" w:themeColor="accent1" w:themeShade="BF"/>
          <w:lang w:eastAsia="en-GB"/>
        </w:rPr>
      </w:pPr>
      <w:r w:rsidRPr="00907224">
        <w:rPr>
          <w:rFonts w:eastAsia="Times New Roman" w:cs="Helvetica"/>
          <w:b/>
          <w:bCs/>
          <w:color w:val="365F91" w:themeColor="accent1" w:themeShade="BF"/>
          <w:lang w:eastAsia="en-GB"/>
        </w:rPr>
        <w:t>We look forward to hearing from you soon.</w:t>
      </w:r>
    </w:p>
    <w:sectPr w:rsidR="002D309D" w:rsidRPr="00907224" w:rsidSect="007526B9">
      <w:headerReference w:type="default" r:id="rId20"/>
      <w:footerReference w:type="default" r:id="rId21"/>
      <w:pgSz w:w="11906" w:h="16838"/>
      <w:pgMar w:top="993" w:right="1440" w:bottom="709"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A81" w:rsidRDefault="001D1A81" w:rsidP="00CE3198">
      <w:pPr>
        <w:spacing w:after="0" w:line="240" w:lineRule="auto"/>
      </w:pPr>
      <w:r>
        <w:separator/>
      </w:r>
    </w:p>
  </w:endnote>
  <w:endnote w:type="continuationSeparator" w:id="1">
    <w:p w:rsidR="001D1A81" w:rsidRDefault="001D1A81" w:rsidP="00CE3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828876"/>
      <w:docPartObj>
        <w:docPartGallery w:val="Page Numbers (Top of Page)"/>
        <w:docPartUnique/>
      </w:docPartObj>
    </w:sdtPr>
    <w:sdtContent>
      <w:p w:rsidR="001D1A81" w:rsidRPr="00A704F5" w:rsidRDefault="001D1A81" w:rsidP="00A704F5">
        <w:pPr>
          <w:tabs>
            <w:tab w:val="center" w:pos="4513"/>
            <w:tab w:val="right" w:pos="9026"/>
          </w:tabs>
          <w:spacing w:after="0" w:line="240" w:lineRule="auto"/>
          <w:jc w:val="right"/>
          <w:rPr>
            <w:b/>
            <w:bCs/>
            <w:sz w:val="24"/>
            <w:szCs w:val="24"/>
          </w:rPr>
        </w:pPr>
        <w:r w:rsidRPr="000F7CE0">
          <w:t xml:space="preserve">Page </w:t>
        </w:r>
        <w:r w:rsidR="00676B70" w:rsidRPr="000F7CE0">
          <w:rPr>
            <w:b/>
            <w:bCs/>
            <w:sz w:val="24"/>
            <w:szCs w:val="24"/>
          </w:rPr>
          <w:fldChar w:fldCharType="begin"/>
        </w:r>
        <w:r w:rsidRPr="000F7CE0">
          <w:rPr>
            <w:b/>
            <w:bCs/>
          </w:rPr>
          <w:instrText xml:space="preserve"> PAGE </w:instrText>
        </w:r>
        <w:r w:rsidR="00676B70" w:rsidRPr="000F7CE0">
          <w:rPr>
            <w:b/>
            <w:bCs/>
            <w:sz w:val="24"/>
            <w:szCs w:val="24"/>
          </w:rPr>
          <w:fldChar w:fldCharType="separate"/>
        </w:r>
        <w:r w:rsidR="00B47102">
          <w:rPr>
            <w:b/>
            <w:bCs/>
            <w:noProof/>
          </w:rPr>
          <w:t>6</w:t>
        </w:r>
        <w:r w:rsidR="00676B70" w:rsidRPr="000F7CE0">
          <w:rPr>
            <w:b/>
            <w:bCs/>
            <w:sz w:val="24"/>
            <w:szCs w:val="24"/>
          </w:rPr>
          <w:fldChar w:fldCharType="end"/>
        </w:r>
        <w:r w:rsidRPr="000F7CE0">
          <w:t xml:space="preserve"> of </w:t>
        </w:r>
        <w:r w:rsidR="001F2407">
          <w:rPr>
            <w:b/>
            <w:bCs/>
            <w:sz w:val="24"/>
            <w:szCs w:val="24"/>
          </w:rPr>
          <w:t>8</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A81" w:rsidRDefault="001D1A81" w:rsidP="00CE3198">
      <w:pPr>
        <w:spacing w:after="0" w:line="240" w:lineRule="auto"/>
      </w:pPr>
      <w:r>
        <w:separator/>
      </w:r>
    </w:p>
  </w:footnote>
  <w:footnote w:type="continuationSeparator" w:id="1">
    <w:p w:rsidR="001D1A81" w:rsidRDefault="001D1A81" w:rsidP="00CE31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81" w:rsidRDefault="001D1A81" w:rsidP="00CE3198">
    <w:pPr>
      <w:pStyle w:val="Header"/>
      <w:tabs>
        <w:tab w:val="left" w:pos="1514"/>
      </w:tabs>
      <w:rPr>
        <w:rFonts w:eastAsia="Times New Roman" w:cs="Times New Roman"/>
        <w:noProof/>
        <w:color w:val="336600"/>
        <w:sz w:val="24"/>
        <w:szCs w:val="24"/>
        <w:lang w:eastAsia="en-GB"/>
      </w:rPr>
    </w:pPr>
    <w:r w:rsidRPr="00A704F5">
      <w:rPr>
        <w:noProof/>
        <w:color w:val="336600"/>
        <w:lang w:eastAsia="en-GB"/>
      </w:rPr>
      <w:drawing>
        <wp:anchor distT="0" distB="0" distL="114300" distR="114300" simplePos="0" relativeHeight="251670528" behindDoc="0" locked="0" layoutInCell="1" allowOverlap="1">
          <wp:simplePos x="0" y="0"/>
          <wp:positionH relativeFrom="margin">
            <wp:posOffset>-167640</wp:posOffset>
          </wp:positionH>
          <wp:positionV relativeFrom="paragraph">
            <wp:posOffset>181610</wp:posOffset>
          </wp:positionV>
          <wp:extent cx="1174750" cy="790575"/>
          <wp:effectExtent l="0" t="0" r="6350" b="9525"/>
          <wp:wrapThrough wrapText="bothSides">
            <wp:wrapPolygon edited="0">
              <wp:start x="0" y="0"/>
              <wp:lineTo x="0" y="21340"/>
              <wp:lineTo x="21366" y="21340"/>
              <wp:lineTo x="21366" y="0"/>
              <wp:lineTo x="0" y="0"/>
            </wp:wrapPolygon>
          </wp:wrapThrough>
          <wp:docPr id="38" name="Picture 38" descr="C:\Users\kate.stannard\OneDrive - Seax Trust\Langham Oaks\Langham-Oaks-Gre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stannard\OneDrive - Seax Trust\Langham Oaks\Langham-Oaks-GreenLOG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4750" cy="790575"/>
                  </a:xfrm>
                  <a:prstGeom prst="rect">
                    <a:avLst/>
                  </a:prstGeom>
                  <a:noFill/>
                  <a:ln>
                    <a:noFill/>
                  </a:ln>
                </pic:spPr>
              </pic:pic>
            </a:graphicData>
          </a:graphic>
        </wp:anchor>
      </w:drawing>
    </w:r>
  </w:p>
  <w:p w:rsidR="001D1A81" w:rsidRDefault="00676B70" w:rsidP="00CE3198">
    <w:pPr>
      <w:pStyle w:val="Header"/>
      <w:tabs>
        <w:tab w:val="left" w:pos="1514"/>
      </w:tabs>
    </w:pPr>
    <w:r>
      <w:rPr>
        <w:noProof/>
        <w:lang w:eastAsia="en-GB"/>
      </w:rPr>
      <w:pict>
        <v:roundrect id="Rounded Rectangle 5" o:spid="_x0000_s4097" style="position:absolute;margin-left:105.3pt;margin-top:9.05pt;width:363.75pt;height:3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" filled="f" fillcolor="#393" stroked="f" strokecolor="#393" strokeweight="2pt">
          <v:fill opacity="0"/>
          <v:textbox style="mso-next-textbox:#Rounded Rectangle 5">
            <w:txbxContent>
              <w:p w:rsidR="001D1A81" w:rsidRPr="002D3BB4" w:rsidRDefault="001D1A81" w:rsidP="007526B9">
                <w:pPr>
                  <w:shd w:val="clear" w:color="auto" w:fill="70AD46"/>
                  <w:jc w:val="center"/>
                  <w:rPr>
                    <w:rFonts w:ascii="Garamond" w:hAnsi="Garamond"/>
                    <w:b/>
                    <w:color w:val="FFFFFF" w:themeColor="background1"/>
                    <w:sz w:val="40"/>
                    <w:szCs w:val="40"/>
                  </w:rPr>
                </w:pPr>
                <w:r w:rsidRPr="002D3BB4">
                  <w:rPr>
                    <w:rFonts w:ascii="Garamond" w:hAnsi="Garamond"/>
                    <w:b/>
                    <w:color w:val="FFFFFF" w:themeColor="background1"/>
                    <w:sz w:val="40"/>
                    <w:szCs w:val="40"/>
                  </w:rPr>
                  <w:t>BUILDING FOR SUCCESS</w:t>
                </w:r>
              </w:p>
            </w:txbxContent>
          </v:textbox>
        </v:roundrect>
      </w:pict>
    </w:r>
  </w:p>
  <w:p w:rsidR="001D1A81" w:rsidRDefault="001D1A81" w:rsidP="00CE3198">
    <w:pPr>
      <w:pStyle w:val="Header"/>
      <w:tabs>
        <w:tab w:val="left" w:pos="1514"/>
      </w:tabs>
    </w:pPr>
  </w:p>
  <w:p w:rsidR="001D1A81" w:rsidRDefault="001D1A81" w:rsidP="00CE3198">
    <w:pPr>
      <w:pStyle w:val="Header"/>
      <w:tabs>
        <w:tab w:val="left" w:pos="1514"/>
      </w:tabs>
    </w:pPr>
  </w:p>
  <w:p w:rsidR="001D1A81" w:rsidRDefault="001D1A81" w:rsidP="00CE3198">
    <w:pPr>
      <w:pStyle w:val="Header"/>
      <w:tabs>
        <w:tab w:val="left" w:pos="1514"/>
      </w:tabs>
    </w:pPr>
    <w:r>
      <w:tab/>
    </w:r>
    <w:r>
      <w:rPr>
        <w:noProof/>
        <w:lang w:eastAsia="en-GB"/>
      </w:rPr>
      <w:drawing>
        <wp:anchor distT="0" distB="0" distL="114300" distR="114300" simplePos="0" relativeHeight="251657216" behindDoc="0" locked="0" layoutInCell="1" allowOverlap="1">
          <wp:simplePos x="0" y="0"/>
          <wp:positionH relativeFrom="column">
            <wp:posOffset>9007475</wp:posOffset>
          </wp:positionH>
          <wp:positionV relativeFrom="paragraph">
            <wp:posOffset>-203200</wp:posOffset>
          </wp:positionV>
          <wp:extent cx="304800" cy="276225"/>
          <wp:effectExtent l="0" t="0" r="0" b="9525"/>
          <wp:wrapNone/>
          <wp:docPr id="39" name="Picture 39"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anchor>
      </w:drawing>
    </w:r>
    <w:r>
      <w:tab/>
    </w:r>
    <w:r>
      <w:tab/>
    </w:r>
    <w:r>
      <w:rPr>
        <w:noProof/>
        <w:lang w:eastAsia="en-GB"/>
      </w:rPr>
      <w:drawing>
        <wp:anchor distT="0" distB="0" distL="114300" distR="114300" simplePos="0" relativeHeight="251642880" behindDoc="0" locked="0" layoutInCell="1" allowOverlap="1">
          <wp:simplePos x="0" y="0"/>
          <wp:positionH relativeFrom="column">
            <wp:posOffset>9007475</wp:posOffset>
          </wp:positionH>
          <wp:positionV relativeFrom="paragraph">
            <wp:posOffset>-203200</wp:posOffset>
          </wp:positionV>
          <wp:extent cx="304800" cy="276225"/>
          <wp:effectExtent l="0" t="0" r="0" b="9525"/>
          <wp:wrapNone/>
          <wp:docPr id="40" name="Picture 40"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CC8"/>
    <w:multiLevelType w:val="hybridMultilevel"/>
    <w:tmpl w:val="9044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537C7"/>
    <w:multiLevelType w:val="hybridMultilevel"/>
    <w:tmpl w:val="3DC4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A6E7D"/>
    <w:multiLevelType w:val="hybridMultilevel"/>
    <w:tmpl w:val="E674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4">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5">
    <w:nsid w:val="2BFD5748"/>
    <w:multiLevelType w:val="hybridMultilevel"/>
    <w:tmpl w:val="59BAA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244995"/>
    <w:multiLevelType w:val="hybridMultilevel"/>
    <w:tmpl w:val="14E2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510096"/>
    <w:multiLevelType w:val="hybridMultilevel"/>
    <w:tmpl w:val="35D458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6743ED"/>
    <w:multiLevelType w:val="hybridMultilevel"/>
    <w:tmpl w:val="579EC3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3E15BF"/>
    <w:multiLevelType w:val="hybridMultilevel"/>
    <w:tmpl w:val="D898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7F6C4D"/>
    <w:multiLevelType w:val="hybridMultilevel"/>
    <w:tmpl w:val="10D063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0379D4"/>
    <w:multiLevelType w:val="hybridMultilevel"/>
    <w:tmpl w:val="3002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486FE7"/>
    <w:multiLevelType w:val="hybridMultilevel"/>
    <w:tmpl w:val="93F4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1260EA"/>
    <w:multiLevelType w:val="hybridMultilevel"/>
    <w:tmpl w:val="66C4C6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FC0F80"/>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5">
    <w:nsid w:val="5B1B548E"/>
    <w:multiLevelType w:val="hybridMultilevel"/>
    <w:tmpl w:val="0C5A4D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93509D"/>
    <w:multiLevelType w:val="hybridMultilevel"/>
    <w:tmpl w:val="AA00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D10165"/>
    <w:multiLevelType w:val="hybridMultilevel"/>
    <w:tmpl w:val="2FC4F2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9">
    <w:nsid w:val="639055AA"/>
    <w:multiLevelType w:val="hybridMultilevel"/>
    <w:tmpl w:val="51A23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F57314E"/>
    <w:multiLevelType w:val="hybridMultilevel"/>
    <w:tmpl w:val="63B20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5D826F3"/>
    <w:multiLevelType w:val="hybridMultilevel"/>
    <w:tmpl w:val="FD4AB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282665"/>
    <w:multiLevelType w:val="hybridMultilevel"/>
    <w:tmpl w:val="41E090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FF4DA9"/>
    <w:multiLevelType w:val="hybridMultilevel"/>
    <w:tmpl w:val="FE4C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2"/>
  </w:num>
  <w:num w:numId="4">
    <w:abstractNumId w:val="6"/>
  </w:num>
  <w:num w:numId="5">
    <w:abstractNumId w:val="10"/>
  </w:num>
  <w:num w:numId="6">
    <w:abstractNumId w:val="7"/>
  </w:num>
  <w:num w:numId="7">
    <w:abstractNumId w:val="8"/>
  </w:num>
  <w:num w:numId="8">
    <w:abstractNumId w:val="15"/>
  </w:num>
  <w:num w:numId="9">
    <w:abstractNumId w:val="5"/>
  </w:num>
  <w:num w:numId="10">
    <w:abstractNumId w:val="11"/>
  </w:num>
  <w:num w:numId="11">
    <w:abstractNumId w:val="2"/>
  </w:num>
  <w:num w:numId="12">
    <w:abstractNumId w:val="21"/>
  </w:num>
  <w:num w:numId="13">
    <w:abstractNumId w:val="23"/>
  </w:num>
  <w:num w:numId="14">
    <w:abstractNumId w:val="0"/>
  </w:num>
  <w:num w:numId="15">
    <w:abstractNumId w:val="12"/>
  </w:num>
  <w:num w:numId="16">
    <w:abstractNumId w:val="9"/>
  </w:num>
  <w:num w:numId="17">
    <w:abstractNumId w:val="16"/>
  </w:num>
  <w:num w:numId="18">
    <w:abstractNumId w:val="3"/>
  </w:num>
  <w:num w:numId="19">
    <w:abstractNumId w:val="14"/>
  </w:num>
  <w:num w:numId="20">
    <w:abstractNumId w:val="18"/>
  </w:num>
  <w:num w:numId="21">
    <w:abstractNumId w:val="4"/>
  </w:num>
  <w:num w:numId="22">
    <w:abstractNumId w:val="19"/>
  </w:num>
  <w:num w:numId="23">
    <w:abstractNumId w:val="20"/>
  </w:num>
  <w:num w:numId="2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9">
      <o:colormenu v:ext="edit" fillcolor="none" strokecolor="none"/>
    </o:shapedefaults>
    <o:shapelayout v:ext="edit">
      <o:idmap v:ext="edit" data="4"/>
    </o:shapelayout>
  </w:hdrShapeDefaults>
  <w:footnotePr>
    <w:footnote w:id="0"/>
    <w:footnote w:id="1"/>
  </w:footnotePr>
  <w:endnotePr>
    <w:endnote w:id="0"/>
    <w:endnote w:id="1"/>
  </w:endnotePr>
  <w:compat/>
  <w:rsids>
    <w:rsidRoot w:val="00CE3198"/>
    <w:rsid w:val="00001EB0"/>
    <w:rsid w:val="0002683E"/>
    <w:rsid w:val="0003565B"/>
    <w:rsid w:val="00046108"/>
    <w:rsid w:val="0005710B"/>
    <w:rsid w:val="0005780E"/>
    <w:rsid w:val="00063DA3"/>
    <w:rsid w:val="00065FAE"/>
    <w:rsid w:val="00075797"/>
    <w:rsid w:val="00095FBB"/>
    <w:rsid w:val="000D7A64"/>
    <w:rsid w:val="000E2A33"/>
    <w:rsid w:val="000E38B2"/>
    <w:rsid w:val="000E4951"/>
    <w:rsid w:val="000E7EAB"/>
    <w:rsid w:val="000F4910"/>
    <w:rsid w:val="001058C6"/>
    <w:rsid w:val="001247A7"/>
    <w:rsid w:val="00130C39"/>
    <w:rsid w:val="001320FA"/>
    <w:rsid w:val="00150EE8"/>
    <w:rsid w:val="001524BE"/>
    <w:rsid w:val="00154599"/>
    <w:rsid w:val="00180A85"/>
    <w:rsid w:val="00196395"/>
    <w:rsid w:val="001B628E"/>
    <w:rsid w:val="001D1A81"/>
    <w:rsid w:val="001E725E"/>
    <w:rsid w:val="001F2407"/>
    <w:rsid w:val="00202A8E"/>
    <w:rsid w:val="00225395"/>
    <w:rsid w:val="00240E2D"/>
    <w:rsid w:val="0024751F"/>
    <w:rsid w:val="002571BC"/>
    <w:rsid w:val="00265904"/>
    <w:rsid w:val="0028468F"/>
    <w:rsid w:val="00291B8E"/>
    <w:rsid w:val="00291EF8"/>
    <w:rsid w:val="00295473"/>
    <w:rsid w:val="00295A0E"/>
    <w:rsid w:val="002A04D2"/>
    <w:rsid w:val="002A7379"/>
    <w:rsid w:val="002C3E42"/>
    <w:rsid w:val="002C5D29"/>
    <w:rsid w:val="002C75EF"/>
    <w:rsid w:val="002C7FD3"/>
    <w:rsid w:val="002D309D"/>
    <w:rsid w:val="002D3BB4"/>
    <w:rsid w:val="002E6DA7"/>
    <w:rsid w:val="00304B34"/>
    <w:rsid w:val="00304CA2"/>
    <w:rsid w:val="003101C4"/>
    <w:rsid w:val="003235F9"/>
    <w:rsid w:val="00345205"/>
    <w:rsid w:val="00346B39"/>
    <w:rsid w:val="00351966"/>
    <w:rsid w:val="003654C5"/>
    <w:rsid w:val="0037469C"/>
    <w:rsid w:val="00384A2F"/>
    <w:rsid w:val="00385680"/>
    <w:rsid w:val="0039080A"/>
    <w:rsid w:val="003A6202"/>
    <w:rsid w:val="003B357D"/>
    <w:rsid w:val="003E2590"/>
    <w:rsid w:val="003E71EF"/>
    <w:rsid w:val="003F4BA0"/>
    <w:rsid w:val="003F7173"/>
    <w:rsid w:val="004374AF"/>
    <w:rsid w:val="00440C6B"/>
    <w:rsid w:val="004454AF"/>
    <w:rsid w:val="00463B37"/>
    <w:rsid w:val="00464F29"/>
    <w:rsid w:val="00465853"/>
    <w:rsid w:val="0046605B"/>
    <w:rsid w:val="00470E82"/>
    <w:rsid w:val="00481A3C"/>
    <w:rsid w:val="00490503"/>
    <w:rsid w:val="0049605D"/>
    <w:rsid w:val="004A2B22"/>
    <w:rsid w:val="004B28DB"/>
    <w:rsid w:val="004C3843"/>
    <w:rsid w:val="004D02E5"/>
    <w:rsid w:val="004D51C0"/>
    <w:rsid w:val="004D6285"/>
    <w:rsid w:val="004E1641"/>
    <w:rsid w:val="00503010"/>
    <w:rsid w:val="0050745F"/>
    <w:rsid w:val="00507E4A"/>
    <w:rsid w:val="00514583"/>
    <w:rsid w:val="0054763E"/>
    <w:rsid w:val="00575993"/>
    <w:rsid w:val="005774B4"/>
    <w:rsid w:val="00586522"/>
    <w:rsid w:val="00596420"/>
    <w:rsid w:val="005A19A1"/>
    <w:rsid w:val="005B1341"/>
    <w:rsid w:val="005E2253"/>
    <w:rsid w:val="005F278A"/>
    <w:rsid w:val="005F528E"/>
    <w:rsid w:val="005F696E"/>
    <w:rsid w:val="00617738"/>
    <w:rsid w:val="006178F2"/>
    <w:rsid w:val="00622AF0"/>
    <w:rsid w:val="00623DF6"/>
    <w:rsid w:val="00624F6A"/>
    <w:rsid w:val="0064169E"/>
    <w:rsid w:val="00646681"/>
    <w:rsid w:val="006508BB"/>
    <w:rsid w:val="006547BF"/>
    <w:rsid w:val="00662682"/>
    <w:rsid w:val="00670DD5"/>
    <w:rsid w:val="006735A8"/>
    <w:rsid w:val="00673614"/>
    <w:rsid w:val="00676B70"/>
    <w:rsid w:val="006867A1"/>
    <w:rsid w:val="006953BA"/>
    <w:rsid w:val="006A1A0C"/>
    <w:rsid w:val="006B0442"/>
    <w:rsid w:val="006B3D13"/>
    <w:rsid w:val="006C2EFF"/>
    <w:rsid w:val="006C5E08"/>
    <w:rsid w:val="006C7719"/>
    <w:rsid w:val="006E5DC1"/>
    <w:rsid w:val="0071026B"/>
    <w:rsid w:val="007115D1"/>
    <w:rsid w:val="00724E07"/>
    <w:rsid w:val="00731996"/>
    <w:rsid w:val="00733FB6"/>
    <w:rsid w:val="00736264"/>
    <w:rsid w:val="00740652"/>
    <w:rsid w:val="00740FAA"/>
    <w:rsid w:val="007462E9"/>
    <w:rsid w:val="00746538"/>
    <w:rsid w:val="007526B9"/>
    <w:rsid w:val="00760CD4"/>
    <w:rsid w:val="00770102"/>
    <w:rsid w:val="00776C8B"/>
    <w:rsid w:val="007A488D"/>
    <w:rsid w:val="007A5A28"/>
    <w:rsid w:val="007E26E6"/>
    <w:rsid w:val="007F5D6D"/>
    <w:rsid w:val="0080028F"/>
    <w:rsid w:val="00830398"/>
    <w:rsid w:val="0083358E"/>
    <w:rsid w:val="00856EF4"/>
    <w:rsid w:val="008970F2"/>
    <w:rsid w:val="008A0186"/>
    <w:rsid w:val="008B65DE"/>
    <w:rsid w:val="008B69E9"/>
    <w:rsid w:val="008D5709"/>
    <w:rsid w:val="008E29B6"/>
    <w:rsid w:val="008E4860"/>
    <w:rsid w:val="008E750B"/>
    <w:rsid w:val="008F50DC"/>
    <w:rsid w:val="009026C6"/>
    <w:rsid w:val="00907224"/>
    <w:rsid w:val="0091647A"/>
    <w:rsid w:val="00941476"/>
    <w:rsid w:val="00944159"/>
    <w:rsid w:val="0096683B"/>
    <w:rsid w:val="0098503D"/>
    <w:rsid w:val="009E1B19"/>
    <w:rsid w:val="009F18B3"/>
    <w:rsid w:val="00A0774E"/>
    <w:rsid w:val="00A136D4"/>
    <w:rsid w:val="00A13E44"/>
    <w:rsid w:val="00A23888"/>
    <w:rsid w:val="00A265F9"/>
    <w:rsid w:val="00A704F5"/>
    <w:rsid w:val="00A72409"/>
    <w:rsid w:val="00A7339F"/>
    <w:rsid w:val="00A76DDE"/>
    <w:rsid w:val="00A84A52"/>
    <w:rsid w:val="00AA6993"/>
    <w:rsid w:val="00AA7EB1"/>
    <w:rsid w:val="00AB0471"/>
    <w:rsid w:val="00AB6527"/>
    <w:rsid w:val="00AB681F"/>
    <w:rsid w:val="00AD48D4"/>
    <w:rsid w:val="00AE2DB9"/>
    <w:rsid w:val="00AE72F8"/>
    <w:rsid w:val="00AE7656"/>
    <w:rsid w:val="00AE7AB5"/>
    <w:rsid w:val="00AF4992"/>
    <w:rsid w:val="00AF6C33"/>
    <w:rsid w:val="00AF7BB2"/>
    <w:rsid w:val="00B06AD9"/>
    <w:rsid w:val="00B37E4A"/>
    <w:rsid w:val="00B42749"/>
    <w:rsid w:val="00B47102"/>
    <w:rsid w:val="00B54228"/>
    <w:rsid w:val="00B6410D"/>
    <w:rsid w:val="00B7648B"/>
    <w:rsid w:val="00B77C73"/>
    <w:rsid w:val="00B8174B"/>
    <w:rsid w:val="00B82272"/>
    <w:rsid w:val="00B85DDA"/>
    <w:rsid w:val="00B902CF"/>
    <w:rsid w:val="00B91DAA"/>
    <w:rsid w:val="00B92E6F"/>
    <w:rsid w:val="00BB211C"/>
    <w:rsid w:val="00BB2DA5"/>
    <w:rsid w:val="00BC6872"/>
    <w:rsid w:val="00BD020E"/>
    <w:rsid w:val="00BD3FFB"/>
    <w:rsid w:val="00BD48F4"/>
    <w:rsid w:val="00BD76D7"/>
    <w:rsid w:val="00C01D22"/>
    <w:rsid w:val="00C03C59"/>
    <w:rsid w:val="00C13B21"/>
    <w:rsid w:val="00C453F3"/>
    <w:rsid w:val="00C55450"/>
    <w:rsid w:val="00C569D9"/>
    <w:rsid w:val="00C6285E"/>
    <w:rsid w:val="00C66D39"/>
    <w:rsid w:val="00C92C75"/>
    <w:rsid w:val="00C96C74"/>
    <w:rsid w:val="00CA54E1"/>
    <w:rsid w:val="00CB5F65"/>
    <w:rsid w:val="00CC1AFA"/>
    <w:rsid w:val="00CC5EF0"/>
    <w:rsid w:val="00CD7A6E"/>
    <w:rsid w:val="00CE00D5"/>
    <w:rsid w:val="00CE3198"/>
    <w:rsid w:val="00D1762F"/>
    <w:rsid w:val="00D21164"/>
    <w:rsid w:val="00D234FB"/>
    <w:rsid w:val="00D360BD"/>
    <w:rsid w:val="00D43B4B"/>
    <w:rsid w:val="00D46E23"/>
    <w:rsid w:val="00D47EA7"/>
    <w:rsid w:val="00D54E67"/>
    <w:rsid w:val="00D6175F"/>
    <w:rsid w:val="00D63401"/>
    <w:rsid w:val="00D80598"/>
    <w:rsid w:val="00DA1551"/>
    <w:rsid w:val="00DD152B"/>
    <w:rsid w:val="00DE3D02"/>
    <w:rsid w:val="00DE406E"/>
    <w:rsid w:val="00DE444D"/>
    <w:rsid w:val="00E05D96"/>
    <w:rsid w:val="00E30F45"/>
    <w:rsid w:val="00E476FD"/>
    <w:rsid w:val="00E5261E"/>
    <w:rsid w:val="00E63D9F"/>
    <w:rsid w:val="00E66631"/>
    <w:rsid w:val="00E7569E"/>
    <w:rsid w:val="00EA3454"/>
    <w:rsid w:val="00EB083B"/>
    <w:rsid w:val="00EB2DA3"/>
    <w:rsid w:val="00EB7BB8"/>
    <w:rsid w:val="00EC07BB"/>
    <w:rsid w:val="00EC07C3"/>
    <w:rsid w:val="00EC6DBA"/>
    <w:rsid w:val="00ED1876"/>
    <w:rsid w:val="00F04867"/>
    <w:rsid w:val="00F04F24"/>
    <w:rsid w:val="00F1096E"/>
    <w:rsid w:val="00F11F35"/>
    <w:rsid w:val="00F156B4"/>
    <w:rsid w:val="00F15BBF"/>
    <w:rsid w:val="00F42BE3"/>
    <w:rsid w:val="00F519A4"/>
    <w:rsid w:val="00FB40E4"/>
    <w:rsid w:val="00FB7559"/>
    <w:rsid w:val="00FD54DF"/>
    <w:rsid w:val="00FD786D"/>
    <w:rsid w:val="00FF1B92"/>
    <w:rsid w:val="00FF387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62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39"/>
    <w:rsid w:val="00CE3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character" w:styleId="PlaceholderText">
    <w:name w:val="Placeholder Text"/>
    <w:basedOn w:val="DefaultParagraphFont"/>
    <w:uiPriority w:val="99"/>
    <w:semiHidden/>
    <w:rsid w:val="00AB0471"/>
    <w:rPr>
      <w:color w:val="808080"/>
    </w:rPr>
  </w:style>
  <w:style w:type="paragraph" w:styleId="NoSpacing">
    <w:name w:val="No Spacing"/>
    <w:link w:val="NoSpacingChar"/>
    <w:uiPriority w:val="1"/>
    <w:qFormat/>
    <w:rsid w:val="008A018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0186"/>
    <w:rPr>
      <w:rFonts w:eastAsiaTheme="minorEastAsia"/>
      <w:lang w:val="en-US"/>
    </w:rPr>
  </w:style>
  <w:style w:type="paragraph" w:styleId="Revision">
    <w:name w:val="Revision"/>
    <w:hidden/>
    <w:uiPriority w:val="99"/>
    <w:semiHidden/>
    <w:rsid w:val="00B37E4A"/>
    <w:pPr>
      <w:spacing w:after="0" w:line="240" w:lineRule="auto"/>
    </w:pPr>
  </w:style>
  <w:style w:type="paragraph" w:styleId="NormalWeb">
    <w:name w:val="Normal (Web)"/>
    <w:basedOn w:val="Normal"/>
    <w:uiPriority w:val="99"/>
    <w:semiHidden/>
    <w:unhideWhenUsed/>
    <w:rsid w:val="008E48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eeForm">
    <w:name w:val="Free Form"/>
    <w:rsid w:val="00856EF4"/>
    <w:pPr>
      <w:spacing w:after="0" w:line="240" w:lineRule="auto"/>
    </w:pPr>
    <w:rPr>
      <w:rFonts w:ascii="Helvetica" w:eastAsia="ヒラギノ角ゴ Pro W3" w:hAnsi="Helvetica"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divs>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786125705">
      <w:bodyDiv w:val="1"/>
      <w:marLeft w:val="0"/>
      <w:marRight w:val="0"/>
      <w:marTop w:val="0"/>
      <w:marBottom w:val="0"/>
      <w:divBdr>
        <w:top w:val="none" w:sz="0" w:space="0" w:color="auto"/>
        <w:left w:val="none" w:sz="0" w:space="0" w:color="auto"/>
        <w:bottom w:val="none" w:sz="0" w:space="0" w:color="auto"/>
        <w:right w:val="none" w:sz="0" w:space="0" w:color="auto"/>
      </w:divBdr>
      <w:divsChild>
        <w:div w:id="1869298730">
          <w:marLeft w:val="0"/>
          <w:marRight w:val="0"/>
          <w:marTop w:val="0"/>
          <w:marBottom w:val="0"/>
          <w:divBdr>
            <w:top w:val="none" w:sz="0" w:space="0" w:color="auto"/>
            <w:left w:val="none" w:sz="0" w:space="0" w:color="auto"/>
            <w:bottom w:val="none" w:sz="0" w:space="0" w:color="auto"/>
            <w:right w:val="none" w:sz="0" w:space="0" w:color="auto"/>
          </w:divBdr>
          <w:divsChild>
            <w:div w:id="1063063138">
              <w:marLeft w:val="0"/>
              <w:marRight w:val="0"/>
              <w:marTop w:val="0"/>
              <w:marBottom w:val="0"/>
              <w:divBdr>
                <w:top w:val="none" w:sz="0" w:space="0" w:color="auto"/>
                <w:left w:val="none" w:sz="0" w:space="0" w:color="auto"/>
                <w:bottom w:val="none" w:sz="0" w:space="0" w:color="auto"/>
                <w:right w:val="none" w:sz="0" w:space="0" w:color="auto"/>
              </w:divBdr>
            </w:div>
            <w:div w:id="1260869408">
              <w:marLeft w:val="0"/>
              <w:marRight w:val="0"/>
              <w:marTop w:val="0"/>
              <w:marBottom w:val="0"/>
              <w:divBdr>
                <w:top w:val="none" w:sz="0" w:space="0" w:color="auto"/>
                <w:left w:val="none" w:sz="0" w:space="0" w:color="auto"/>
                <w:bottom w:val="none" w:sz="0" w:space="0" w:color="auto"/>
                <w:right w:val="none" w:sz="0" w:space="0" w:color="auto"/>
              </w:divBdr>
            </w:div>
            <w:div w:id="240875794">
              <w:marLeft w:val="0"/>
              <w:marRight w:val="0"/>
              <w:marTop w:val="0"/>
              <w:marBottom w:val="0"/>
              <w:divBdr>
                <w:top w:val="none" w:sz="0" w:space="0" w:color="auto"/>
                <w:left w:val="none" w:sz="0" w:space="0" w:color="auto"/>
                <w:bottom w:val="none" w:sz="0" w:space="0" w:color="auto"/>
                <w:right w:val="none" w:sz="0" w:space="0" w:color="auto"/>
              </w:divBdr>
            </w:div>
            <w:div w:id="1515608227">
              <w:marLeft w:val="0"/>
              <w:marRight w:val="0"/>
              <w:marTop w:val="0"/>
              <w:marBottom w:val="0"/>
              <w:divBdr>
                <w:top w:val="none" w:sz="0" w:space="0" w:color="auto"/>
                <w:left w:val="none" w:sz="0" w:space="0" w:color="auto"/>
                <w:bottom w:val="none" w:sz="0" w:space="0" w:color="auto"/>
                <w:right w:val="none" w:sz="0" w:space="0" w:color="auto"/>
              </w:divBdr>
            </w:div>
            <w:div w:id="308554172">
              <w:marLeft w:val="0"/>
              <w:marRight w:val="0"/>
              <w:marTop w:val="0"/>
              <w:marBottom w:val="0"/>
              <w:divBdr>
                <w:top w:val="none" w:sz="0" w:space="0" w:color="auto"/>
                <w:left w:val="none" w:sz="0" w:space="0" w:color="auto"/>
                <w:bottom w:val="none" w:sz="0" w:space="0" w:color="auto"/>
                <w:right w:val="none" w:sz="0" w:space="0" w:color="auto"/>
              </w:divBdr>
            </w:div>
            <w:div w:id="579095653">
              <w:marLeft w:val="0"/>
              <w:marRight w:val="0"/>
              <w:marTop w:val="0"/>
              <w:marBottom w:val="0"/>
              <w:divBdr>
                <w:top w:val="none" w:sz="0" w:space="0" w:color="auto"/>
                <w:left w:val="none" w:sz="0" w:space="0" w:color="auto"/>
                <w:bottom w:val="none" w:sz="0" w:space="0" w:color="auto"/>
                <w:right w:val="none" w:sz="0" w:space="0" w:color="auto"/>
              </w:divBdr>
            </w:div>
            <w:div w:id="1586451554">
              <w:marLeft w:val="0"/>
              <w:marRight w:val="0"/>
              <w:marTop w:val="0"/>
              <w:marBottom w:val="0"/>
              <w:divBdr>
                <w:top w:val="none" w:sz="0" w:space="0" w:color="auto"/>
                <w:left w:val="none" w:sz="0" w:space="0" w:color="auto"/>
                <w:bottom w:val="none" w:sz="0" w:space="0" w:color="auto"/>
                <w:right w:val="none" w:sz="0" w:space="0" w:color="auto"/>
              </w:divBdr>
            </w:div>
            <w:div w:id="1579360754">
              <w:marLeft w:val="0"/>
              <w:marRight w:val="0"/>
              <w:marTop w:val="0"/>
              <w:marBottom w:val="0"/>
              <w:divBdr>
                <w:top w:val="none" w:sz="0" w:space="0" w:color="auto"/>
                <w:left w:val="none" w:sz="0" w:space="0" w:color="auto"/>
                <w:bottom w:val="none" w:sz="0" w:space="0" w:color="auto"/>
                <w:right w:val="none" w:sz="0" w:space="0" w:color="auto"/>
              </w:divBdr>
            </w:div>
            <w:div w:id="1288469610">
              <w:marLeft w:val="0"/>
              <w:marRight w:val="0"/>
              <w:marTop w:val="0"/>
              <w:marBottom w:val="0"/>
              <w:divBdr>
                <w:top w:val="none" w:sz="0" w:space="0" w:color="auto"/>
                <w:left w:val="none" w:sz="0" w:space="0" w:color="auto"/>
                <w:bottom w:val="none" w:sz="0" w:space="0" w:color="auto"/>
                <w:right w:val="none" w:sz="0" w:space="0" w:color="auto"/>
              </w:divBdr>
            </w:div>
            <w:div w:id="1617908217">
              <w:marLeft w:val="0"/>
              <w:marRight w:val="0"/>
              <w:marTop w:val="0"/>
              <w:marBottom w:val="0"/>
              <w:divBdr>
                <w:top w:val="none" w:sz="0" w:space="0" w:color="auto"/>
                <w:left w:val="none" w:sz="0" w:space="0" w:color="auto"/>
                <w:bottom w:val="none" w:sz="0" w:space="0" w:color="auto"/>
                <w:right w:val="none" w:sz="0" w:space="0" w:color="auto"/>
              </w:divBdr>
              <w:divsChild>
                <w:div w:id="463960795">
                  <w:marLeft w:val="0"/>
                  <w:marRight w:val="0"/>
                  <w:marTop w:val="0"/>
                  <w:marBottom w:val="0"/>
                  <w:divBdr>
                    <w:top w:val="none" w:sz="0" w:space="0" w:color="auto"/>
                    <w:left w:val="none" w:sz="0" w:space="0" w:color="auto"/>
                    <w:bottom w:val="none" w:sz="0" w:space="0" w:color="auto"/>
                    <w:right w:val="none" w:sz="0" w:space="0" w:color="auto"/>
                  </w:divBdr>
                </w:div>
                <w:div w:id="214124668">
                  <w:marLeft w:val="0"/>
                  <w:marRight w:val="0"/>
                  <w:marTop w:val="0"/>
                  <w:marBottom w:val="0"/>
                  <w:divBdr>
                    <w:top w:val="none" w:sz="0" w:space="0" w:color="auto"/>
                    <w:left w:val="none" w:sz="0" w:space="0" w:color="auto"/>
                    <w:bottom w:val="none" w:sz="0" w:space="0" w:color="auto"/>
                    <w:right w:val="none" w:sz="0" w:space="0" w:color="auto"/>
                  </w:divBdr>
                  <w:divsChild>
                    <w:div w:id="11929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02498">
      <w:bodyDiv w:val="1"/>
      <w:marLeft w:val="0"/>
      <w:marRight w:val="0"/>
      <w:marTop w:val="0"/>
      <w:marBottom w:val="0"/>
      <w:divBdr>
        <w:top w:val="none" w:sz="0" w:space="0" w:color="auto"/>
        <w:left w:val="none" w:sz="0" w:space="0" w:color="auto"/>
        <w:bottom w:val="none" w:sz="0" w:space="0" w:color="auto"/>
        <w:right w:val="none" w:sz="0" w:space="0" w:color="auto"/>
      </w:divBdr>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153638330">
      <w:bodyDiv w:val="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345637585">
              <w:marLeft w:val="0"/>
              <w:marRight w:val="0"/>
              <w:marTop w:val="0"/>
              <w:marBottom w:val="0"/>
              <w:divBdr>
                <w:top w:val="none" w:sz="0" w:space="0" w:color="auto"/>
                <w:left w:val="none" w:sz="0" w:space="0" w:color="auto"/>
                <w:bottom w:val="none" w:sz="0" w:space="0" w:color="auto"/>
                <w:right w:val="none" w:sz="0" w:space="0" w:color="auto"/>
              </w:divBdr>
              <w:divsChild>
                <w:div w:id="1221087672">
                  <w:marLeft w:val="0"/>
                  <w:marRight w:val="0"/>
                  <w:marTop w:val="150"/>
                  <w:marBottom w:val="0"/>
                  <w:divBdr>
                    <w:top w:val="single" w:sz="6" w:space="0" w:color="E8E8E8"/>
                    <w:left w:val="single" w:sz="6" w:space="0" w:color="E8E8E8"/>
                    <w:bottom w:val="single" w:sz="6" w:space="8" w:color="E8E8E8"/>
                    <w:right w:val="single" w:sz="6" w:space="0" w:color="E8E8E8"/>
                  </w:divBdr>
                  <w:divsChild>
                    <w:div w:id="1100107733">
                      <w:marLeft w:val="0"/>
                      <w:marRight w:val="0"/>
                      <w:marTop w:val="0"/>
                      <w:marBottom w:val="0"/>
                      <w:divBdr>
                        <w:top w:val="none" w:sz="0" w:space="0" w:color="auto"/>
                        <w:left w:val="none" w:sz="0" w:space="0" w:color="auto"/>
                        <w:bottom w:val="none" w:sz="0" w:space="0" w:color="auto"/>
                        <w:right w:val="none" w:sz="0" w:space="0" w:color="auto"/>
                      </w:divBdr>
                      <w:divsChild>
                        <w:div w:id="1784769408">
                          <w:marLeft w:val="0"/>
                          <w:marRight w:val="0"/>
                          <w:marTop w:val="0"/>
                          <w:marBottom w:val="0"/>
                          <w:divBdr>
                            <w:top w:val="none" w:sz="0" w:space="0" w:color="auto"/>
                            <w:left w:val="none" w:sz="0" w:space="0" w:color="auto"/>
                            <w:bottom w:val="none" w:sz="0" w:space="0" w:color="auto"/>
                            <w:right w:val="none" w:sz="0" w:space="0" w:color="auto"/>
                          </w:divBdr>
                          <w:divsChild>
                            <w:div w:id="1673021401">
                              <w:marLeft w:val="0"/>
                              <w:marRight w:val="0"/>
                              <w:marTop w:val="0"/>
                              <w:marBottom w:val="0"/>
                              <w:divBdr>
                                <w:top w:val="none" w:sz="0" w:space="0" w:color="auto"/>
                                <w:left w:val="none" w:sz="0" w:space="0" w:color="auto"/>
                                <w:bottom w:val="none" w:sz="0" w:space="0" w:color="auto"/>
                                <w:right w:val="none" w:sz="0" w:space="0" w:color="auto"/>
                              </w:divBdr>
                              <w:divsChild>
                                <w:div w:id="1694307475">
                                  <w:marLeft w:val="0"/>
                                  <w:marRight w:val="0"/>
                                  <w:marTop w:val="0"/>
                                  <w:marBottom w:val="0"/>
                                  <w:divBdr>
                                    <w:top w:val="none" w:sz="0" w:space="0" w:color="auto"/>
                                    <w:left w:val="none" w:sz="0" w:space="0" w:color="auto"/>
                                    <w:bottom w:val="none" w:sz="0" w:space="0" w:color="auto"/>
                                    <w:right w:val="none" w:sz="0" w:space="0" w:color="auto"/>
                                  </w:divBdr>
                                  <w:divsChild>
                                    <w:div w:id="1307509276">
                                      <w:marLeft w:val="0"/>
                                      <w:marRight w:val="0"/>
                                      <w:marTop w:val="0"/>
                                      <w:marBottom w:val="0"/>
                                      <w:divBdr>
                                        <w:top w:val="none" w:sz="0" w:space="0" w:color="auto"/>
                                        <w:left w:val="none" w:sz="0" w:space="0" w:color="auto"/>
                                        <w:bottom w:val="none" w:sz="0" w:space="0" w:color="auto"/>
                                        <w:right w:val="none" w:sz="0" w:space="0" w:color="auto"/>
                                      </w:divBdr>
                                      <w:divsChild>
                                        <w:div w:id="966858308">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1320033302">
                                                  <w:marLeft w:val="0"/>
                                                  <w:marRight w:val="0"/>
                                                  <w:marTop w:val="0"/>
                                                  <w:marBottom w:val="0"/>
                                                  <w:divBdr>
                                                    <w:top w:val="none" w:sz="0" w:space="0" w:color="auto"/>
                                                    <w:left w:val="none" w:sz="0" w:space="0" w:color="auto"/>
                                                    <w:bottom w:val="none" w:sz="0" w:space="0" w:color="auto"/>
                                                    <w:right w:val="none" w:sz="0" w:space="0" w:color="auto"/>
                                                  </w:divBdr>
                                                  <w:divsChild>
                                                    <w:div w:id="678698575">
                                                      <w:marLeft w:val="0"/>
                                                      <w:marRight w:val="0"/>
                                                      <w:marTop w:val="0"/>
                                                      <w:marBottom w:val="0"/>
                                                      <w:divBdr>
                                                        <w:top w:val="none" w:sz="0" w:space="0" w:color="auto"/>
                                                        <w:left w:val="none" w:sz="0" w:space="0" w:color="auto"/>
                                                        <w:bottom w:val="none" w:sz="0" w:space="0" w:color="auto"/>
                                                        <w:right w:val="none" w:sz="0" w:space="0" w:color="auto"/>
                                                      </w:divBdr>
                                                      <w:divsChild>
                                                        <w:div w:id="86197914">
                                                          <w:marLeft w:val="0"/>
                                                          <w:marRight w:val="0"/>
                                                          <w:marTop w:val="0"/>
                                                          <w:marBottom w:val="240"/>
                                                          <w:divBdr>
                                                            <w:top w:val="none" w:sz="0" w:space="0" w:color="auto"/>
                                                            <w:left w:val="none" w:sz="0" w:space="0" w:color="auto"/>
                                                            <w:bottom w:val="none" w:sz="0" w:space="0" w:color="auto"/>
                                                            <w:right w:val="none" w:sz="0" w:space="0" w:color="auto"/>
                                                          </w:divBdr>
                                                          <w:divsChild>
                                                            <w:div w:id="990207223">
                                                              <w:marLeft w:val="0"/>
                                                              <w:marRight w:val="0"/>
                                                              <w:marTop w:val="0"/>
                                                              <w:marBottom w:val="0"/>
                                                              <w:divBdr>
                                                                <w:top w:val="none" w:sz="0" w:space="0" w:color="auto"/>
                                                                <w:left w:val="none" w:sz="0" w:space="0" w:color="auto"/>
                                                                <w:bottom w:val="none" w:sz="0" w:space="0" w:color="auto"/>
                                                                <w:right w:val="none" w:sz="0" w:space="0" w:color="auto"/>
                                                              </w:divBdr>
                                                              <w:divsChild>
                                                                <w:div w:id="1187057356">
                                                                  <w:marLeft w:val="0"/>
                                                                  <w:marRight w:val="0"/>
                                                                  <w:marTop w:val="0"/>
                                                                  <w:marBottom w:val="0"/>
                                                                  <w:divBdr>
                                                                    <w:top w:val="none" w:sz="0" w:space="0" w:color="auto"/>
                                                                    <w:left w:val="none" w:sz="0" w:space="0" w:color="auto"/>
                                                                    <w:bottom w:val="none" w:sz="0" w:space="0" w:color="auto"/>
                                                                    <w:right w:val="none" w:sz="0" w:space="0" w:color="auto"/>
                                                                  </w:divBdr>
                                                                  <w:divsChild>
                                                                    <w:div w:id="12061378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102507061">
                                                                              <w:marLeft w:val="0"/>
                                                                              <w:marRight w:val="0"/>
                                                                              <w:marTop w:val="0"/>
                                                                              <w:marBottom w:val="0"/>
                                                                              <w:divBdr>
                                                                                <w:top w:val="none" w:sz="0" w:space="0" w:color="auto"/>
                                                                                <w:left w:val="none" w:sz="0" w:space="0" w:color="auto"/>
                                                                                <w:bottom w:val="none" w:sz="0" w:space="0" w:color="auto"/>
                                                                                <w:right w:val="none" w:sz="0" w:space="0" w:color="auto"/>
                                                                              </w:divBdr>
                                                                              <w:divsChild>
                                                                                <w:div w:id="1540430396">
                                                                                  <w:marLeft w:val="0"/>
                                                                                  <w:marRight w:val="0"/>
                                                                                  <w:marTop w:val="150"/>
                                                                                  <w:marBottom w:val="0"/>
                                                                                  <w:divBdr>
                                                                                    <w:top w:val="none" w:sz="0" w:space="0" w:color="auto"/>
                                                                                    <w:left w:val="none" w:sz="0" w:space="0" w:color="auto"/>
                                                                                    <w:bottom w:val="none" w:sz="0" w:space="0" w:color="auto"/>
                                                                                    <w:right w:val="none" w:sz="0" w:space="0" w:color="auto"/>
                                                                                  </w:divBdr>
                                                                                  <w:divsChild>
                                                                                    <w:div w:id="1713723017">
                                                                                      <w:marLeft w:val="0"/>
                                                                                      <w:marRight w:val="0"/>
                                                                                      <w:marTop w:val="0"/>
                                                                                      <w:marBottom w:val="0"/>
                                                                                      <w:divBdr>
                                                                                        <w:top w:val="none" w:sz="0" w:space="0" w:color="auto"/>
                                                                                        <w:left w:val="none" w:sz="0" w:space="0" w:color="auto"/>
                                                                                        <w:bottom w:val="none" w:sz="0" w:space="0" w:color="auto"/>
                                                                                        <w:right w:val="none" w:sz="0" w:space="0" w:color="auto"/>
                                                                                      </w:divBdr>
                                                                                      <w:divsChild>
                                                                                        <w:div w:id="1494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gpyman@langhamoaks.co.uk" TargetMode="External"/><Relationship Id="rId2" Type="http://schemas.openxmlformats.org/officeDocument/2006/relationships/numbering" Target="numbering.xml"/><Relationship Id="rId16" Type="http://schemas.openxmlformats.org/officeDocument/2006/relationships/hyperlink" Target="http://www.langhamoaks.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jobs@seaxtrust.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dmin@langhamoaks.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5FD11-9C8A-468E-AA45-613A2BE8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LANGHAM OAKS school</vt:lpstr>
    </vt:vector>
  </TitlesOfParts>
  <Company/>
  <LinksUpToDate>false</LinksUpToDate>
  <CharactersWithSpaces>11883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LANGHAM OAKS school</dc:title>
  <dc:subject>Langham Oaks School is part of the SEAX Trust</dc:subject>
  <dc:creator>Mrs K. Stannard</dc:creator>
  <cp:lastModifiedBy>gaye</cp:lastModifiedBy>
  <cp:revision>6</cp:revision>
  <cp:lastPrinted>2019-10-08T12:44:00Z</cp:lastPrinted>
  <dcterms:created xsi:type="dcterms:W3CDTF">2019-11-19T17:02:00Z</dcterms:created>
  <dcterms:modified xsi:type="dcterms:W3CDTF">2020-01-09T14:10:00Z</dcterms:modified>
</cp:coreProperties>
</file>