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BC2A66" w:rsidRDefault="00B618B7" w:rsidP="00BC2A66">
      <w:pPr>
        <w:widowControl w:val="0"/>
        <w:autoSpaceDE w:val="0"/>
        <w:autoSpaceDN w:val="0"/>
        <w:adjustRightInd w:val="0"/>
        <w:spacing w:before="31" w:after="0" w:line="248" w:lineRule="exact"/>
        <w:ind w:left="580"/>
        <w:rPr>
          <w:rFonts w:ascii="Arial" w:hAnsi="Arial" w:cs="Arial"/>
        </w:rPr>
        <w:sectPr w:rsidR="00B618B7" w:rsidRPr="00BC2A66" w:rsidSect="000D6C0E">
          <w:pgSz w:w="11900" w:h="16840"/>
          <w:pgMar w:top="880" w:right="740" w:bottom="280" w:left="1680" w:header="720" w:footer="720" w:gutter="0"/>
          <w:cols w:space="720"/>
          <w:noEndnote/>
        </w:sect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sidR="00BC2A66">
        <w:rPr>
          <w:rFonts w:ascii="Arial" w:hAnsi="Arial" w:cs="Arial"/>
          <w:position w:val="-1"/>
        </w:rPr>
        <w:t>to:</w:t>
      </w:r>
    </w:p>
    <w:p w:rsidR="00BC2A66" w:rsidRPr="00BC2A66" w:rsidRDefault="00BC2A66" w:rsidP="00BC2A66">
      <w:pPr>
        <w:widowControl w:val="0"/>
        <w:autoSpaceDE w:val="0"/>
        <w:autoSpaceDN w:val="0"/>
        <w:adjustRightInd w:val="0"/>
        <w:spacing w:before="100" w:beforeAutospacing="1" w:after="0" w:line="240" w:lineRule="auto"/>
        <w:rPr>
          <w:rFonts w:ascii="Arial" w:hAnsi="Arial" w:cs="Arial"/>
          <w:noProof/>
        </w:rPr>
      </w:pPr>
      <w:r>
        <w:rPr>
          <w:rFonts w:ascii="Arial" w:hAnsi="Arial" w:cs="Arial"/>
          <w:noProof/>
        </w:rPr>
        <w:t xml:space="preserve">          </w:t>
      </w:r>
      <w:r w:rsidR="00341E64">
        <w:rPr>
          <w:rFonts w:ascii="Arial" w:hAnsi="Arial" w:cs="Arial"/>
          <w:noProof/>
        </w:rPr>
        <w:t>Mrs Joanna Bray</w:t>
      </w:r>
      <w:bookmarkStart w:id="0" w:name="_GoBack"/>
      <w:bookmarkEnd w:id="0"/>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C/O Trust HR</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St Cleres School</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Butts Lane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Stanford Le Hope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 xml:space="preserve">Essex </w:t>
      </w:r>
    </w:p>
    <w:p w:rsidR="00BC2A66" w:rsidRDefault="00BC2A66" w:rsidP="00BC2A66">
      <w:pPr>
        <w:widowControl w:val="0"/>
        <w:autoSpaceDE w:val="0"/>
        <w:autoSpaceDN w:val="0"/>
        <w:adjustRightInd w:val="0"/>
        <w:spacing w:after="0" w:line="240" w:lineRule="auto"/>
        <w:rPr>
          <w:rFonts w:ascii="Arial" w:hAnsi="Arial" w:cs="Arial"/>
          <w:noProof/>
        </w:rPr>
      </w:pPr>
      <w:r>
        <w:rPr>
          <w:rFonts w:ascii="Arial" w:hAnsi="Arial" w:cs="Arial"/>
          <w:noProof/>
        </w:rPr>
        <w:t xml:space="preserve">  </w:t>
      </w:r>
    </w:p>
    <w:p w:rsidR="00BC2A66" w:rsidRDefault="00BC2A66" w:rsidP="00BC2A66">
      <w:pPr>
        <w:widowControl w:val="0"/>
        <w:autoSpaceDE w:val="0"/>
        <w:autoSpaceDN w:val="0"/>
        <w:adjustRightInd w:val="0"/>
        <w:spacing w:after="0" w:line="240" w:lineRule="auto"/>
        <w:ind w:left="580"/>
        <w:rPr>
          <w:rFonts w:ascii="Arial" w:hAnsi="Arial" w:cs="Arial"/>
          <w:noProof/>
        </w:rPr>
      </w:pPr>
    </w:p>
    <w:p w:rsidR="00BC2A66" w:rsidRDefault="00BC2A66" w:rsidP="00BC2A66">
      <w:pPr>
        <w:widowControl w:val="0"/>
        <w:autoSpaceDE w:val="0"/>
        <w:autoSpaceDN w:val="0"/>
        <w:adjustRightInd w:val="0"/>
        <w:spacing w:before="69" w:after="0" w:line="240" w:lineRule="auto"/>
        <w:ind w:left="580"/>
        <w:rPr>
          <w:rFonts w:ascii="Arial" w:hAnsi="Arial" w:cs="Arial"/>
          <w:noProof/>
        </w:rPr>
      </w:pPr>
    </w:p>
    <w:p w:rsidR="00B618B7" w:rsidRDefault="00B618B7" w:rsidP="00BC2A66">
      <w:pPr>
        <w:widowControl w:val="0"/>
        <w:autoSpaceDE w:val="0"/>
        <w:autoSpaceDN w:val="0"/>
        <w:adjustRightInd w:val="0"/>
        <w:spacing w:before="69" w:after="0" w:line="240" w:lineRule="auto"/>
        <w:ind w:left="580"/>
        <w:rPr>
          <w:rFonts w:ascii="Arial" w:hAnsi="Arial" w:cs="Arial"/>
          <w:sz w:val="20"/>
          <w:szCs w:val="20"/>
        </w:rPr>
      </w:pP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F978F1">
        <w:rPr>
          <w:rFonts w:ascii="Arial" w:hAnsi="Arial" w:cs="Arial"/>
          <w:sz w:val="20"/>
          <w:szCs w:val="20"/>
        </w:rPr>
        <w:t>8966</w:t>
      </w:r>
    </w:p>
    <w:p w:rsidR="00B618B7" w:rsidRDefault="00BC2A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18B7">
        <w:rPr>
          <w:rFonts w:ascii="Arial" w:hAnsi="Arial" w:cs="Arial"/>
          <w:sz w:val="20"/>
          <w:szCs w:val="20"/>
        </w:rPr>
        <w:t xml:space="preserve">Fax: 01375 </w:t>
      </w:r>
      <w:r w:rsidR="00B618B7">
        <w:rPr>
          <w:rFonts w:ascii="Arial" w:hAnsi="Arial" w:cs="Arial"/>
          <w:spacing w:val="-1"/>
          <w:sz w:val="20"/>
          <w:szCs w:val="20"/>
        </w:rPr>
        <w:t>6</w:t>
      </w:r>
      <w:r w:rsidR="00B618B7">
        <w:rPr>
          <w:rFonts w:ascii="Arial" w:hAnsi="Arial" w:cs="Arial"/>
          <w:sz w:val="20"/>
          <w:szCs w:val="20"/>
        </w:rPr>
        <w:t>758</w:t>
      </w:r>
      <w:r w:rsidR="00B618B7">
        <w:rPr>
          <w:rFonts w:ascii="Arial" w:hAnsi="Arial" w:cs="Arial"/>
          <w:spacing w:val="-1"/>
          <w:sz w:val="20"/>
          <w:szCs w:val="20"/>
        </w:rPr>
        <w:t>1</w:t>
      </w:r>
      <w:r w:rsidR="00B618B7">
        <w:rPr>
          <w:rFonts w:ascii="Arial" w:hAnsi="Arial" w:cs="Arial"/>
          <w:sz w:val="20"/>
          <w:szCs w:val="20"/>
        </w:rPr>
        <w:t>4</w:t>
      </w:r>
    </w:p>
    <w:p w:rsidR="00BC2A66" w:rsidRDefault="00BC2A66" w:rsidP="00BC2A66">
      <w:pPr>
        <w:widowControl w:val="0"/>
        <w:autoSpaceDE w:val="0"/>
        <w:autoSpaceDN w:val="0"/>
        <w:adjustRightInd w:val="0"/>
        <w:spacing w:after="0" w:line="229" w:lineRule="exact"/>
        <w:rPr>
          <w:rFonts w:ascii="Arial" w:hAnsi="Arial" w:cs="Arial"/>
        </w:rPr>
      </w:pPr>
      <w:r>
        <w:rPr>
          <w:rFonts w:ascii="Arial" w:hAnsi="Arial" w:cs="Arial"/>
          <w:sz w:val="20"/>
          <w:szCs w:val="20"/>
          <w:lang w:val="fr-FR"/>
        </w:rPr>
        <w:t xml:space="preserve">          </w:t>
      </w:r>
      <w:hyperlink r:id="rId31" w:history="1">
        <w:r w:rsidR="00B618B7" w:rsidRPr="000E1158">
          <w:rPr>
            <w:rFonts w:ascii="Arial" w:hAnsi="Arial" w:cs="Arial"/>
            <w:sz w:val="20"/>
            <w:szCs w:val="20"/>
            <w:lang w:val="fr-FR"/>
          </w:rPr>
          <w:t xml:space="preserve">E-mail:  </w:t>
        </w:r>
      </w:hyperlink>
      <w:r>
        <w:rPr>
          <w:rFonts w:ascii="Arial" w:hAnsi="Arial" w:cs="Arial"/>
        </w:rPr>
        <w:t>Hr@osborne.coop</w:t>
      </w: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E47CE5" w:rsidRDefault="00FE29B4" w:rsidP="00BC2A66">
      <w:pPr>
        <w:widowControl w:val="0"/>
        <w:autoSpaceDE w:val="0"/>
        <w:autoSpaceDN w:val="0"/>
        <w:adjustRightInd w:val="0"/>
        <w:spacing w:before="100" w:beforeAutospacing="1" w:after="0" w:line="100" w:lineRule="exact"/>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BC2A66">
        <w:rPr>
          <w:rFonts w:ascii="Arial" w:hAnsi="Arial" w:cs="Arial"/>
          <w:sz w:val="20"/>
          <w:szCs w:val="20"/>
        </w:rPr>
        <w:t xml:space="preserve">          SS17 0NW</w: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341E64" w:rsidRDefault="00341E64">
      <w:pPr>
        <w:widowControl w:val="0"/>
        <w:autoSpaceDE w:val="0"/>
        <w:autoSpaceDN w:val="0"/>
        <w:adjustRightInd w:val="0"/>
        <w:spacing w:after="0" w:line="240" w:lineRule="exact"/>
        <w:ind w:right="1094"/>
        <w:jc w:val="right"/>
        <w:rPr>
          <w:rFonts w:ascii="Arial Unicode MS" w:eastAsia="Arial Unicode MS" w:hAnsi="Arial" w:cs="Arial Unicode MS"/>
          <w:spacing w:val="1"/>
          <w:position w:val="-1"/>
          <w:sz w:val="18"/>
          <w:szCs w:val="18"/>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341E64"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341E64">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341E64">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41E64">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341E64">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341E64">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341E64">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341E64">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341E64">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341E64">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341E64"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341E64"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41E64">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341E64">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41E64"/>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4714B"/>
    <w:rsid w:val="006503DB"/>
    <w:rsid w:val="00654380"/>
    <w:rsid w:val="00696A87"/>
    <w:rsid w:val="006B118F"/>
    <w:rsid w:val="006C2D40"/>
    <w:rsid w:val="006D4D06"/>
    <w:rsid w:val="006F6109"/>
    <w:rsid w:val="00753247"/>
    <w:rsid w:val="00781367"/>
    <w:rsid w:val="00786AC3"/>
    <w:rsid w:val="00790A7C"/>
    <w:rsid w:val="007A49BE"/>
    <w:rsid w:val="007A581C"/>
    <w:rsid w:val="007B716D"/>
    <w:rsid w:val="007D5463"/>
    <w:rsid w:val="00890428"/>
    <w:rsid w:val="008D4CD0"/>
    <w:rsid w:val="008E479F"/>
    <w:rsid w:val="00901BD6"/>
    <w:rsid w:val="009044F6"/>
    <w:rsid w:val="00910531"/>
    <w:rsid w:val="00936CF3"/>
    <w:rsid w:val="009434D4"/>
    <w:rsid w:val="009960D1"/>
    <w:rsid w:val="009A38F8"/>
    <w:rsid w:val="009A7DA5"/>
    <w:rsid w:val="009B218C"/>
    <w:rsid w:val="009C6893"/>
    <w:rsid w:val="00A6335A"/>
    <w:rsid w:val="00A85FF3"/>
    <w:rsid w:val="00AC1632"/>
    <w:rsid w:val="00AC5B51"/>
    <w:rsid w:val="00AF48DB"/>
    <w:rsid w:val="00B27692"/>
    <w:rsid w:val="00B45F49"/>
    <w:rsid w:val="00B618B7"/>
    <w:rsid w:val="00B7607B"/>
    <w:rsid w:val="00BC1819"/>
    <w:rsid w:val="00BC2A66"/>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3AD3-56C7-4673-B812-387E4964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3AC09BA</Template>
  <TotalTime>0</TotalTime>
  <Pages>10</Pages>
  <Words>1689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11636</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2018-09-28T11:55:00Z</dcterms:created>
  <dcterms:modified xsi:type="dcterms:W3CDTF">2018-09-28T11:55:00Z</dcterms:modified>
</cp:coreProperties>
</file>