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C19F" w14:textId="7655F59B" w:rsidR="00A7380A" w:rsidRPr="00EF0C9F" w:rsidRDefault="00E15AC1">
      <w:pPr>
        <w:rPr>
          <w:rFonts w:asciiTheme="minorHAnsi" w:hAnsiTheme="minorHAnsi" w:cstheme="minorHAnsi"/>
          <w:noProof/>
          <w:lang w:eastAsia="en-GB"/>
        </w:rPr>
      </w:pPr>
      <w:r>
        <w:rPr>
          <w:noProof/>
          <w:color w:val="FF0000"/>
        </w:rPr>
        <w:drawing>
          <wp:anchor distT="0" distB="0" distL="114300" distR="114300" simplePos="0" relativeHeight="251670528" behindDoc="0" locked="0" layoutInCell="1" allowOverlap="1" wp14:anchorId="7E3C6995" wp14:editId="16FCE765">
            <wp:simplePos x="0" y="0"/>
            <wp:positionH relativeFrom="margin">
              <wp:posOffset>6860540</wp:posOffset>
            </wp:positionH>
            <wp:positionV relativeFrom="margin">
              <wp:posOffset>3489960</wp:posOffset>
            </wp:positionV>
            <wp:extent cx="1046480" cy="1079500"/>
            <wp:effectExtent l="0" t="0" r="1270" b="635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NEW 1FEB 2019 -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6480" cy="1079500"/>
                    </a:xfrm>
                    <a:prstGeom prst="rect">
                      <a:avLst/>
                    </a:prstGeom>
                  </pic:spPr>
                </pic:pic>
              </a:graphicData>
            </a:graphic>
          </wp:anchor>
        </w:drawing>
      </w:r>
      <w:r w:rsidR="00FA19EF" w:rsidRPr="00EF0C9F">
        <w:rPr>
          <w:rFonts w:asciiTheme="minorHAnsi" w:hAnsiTheme="minorHAnsi" w:cstheme="minorHAnsi"/>
          <w:noProof/>
        </w:rPr>
        <w:drawing>
          <wp:anchor distT="0" distB="0" distL="114300" distR="114300" simplePos="0" relativeHeight="251654144" behindDoc="0" locked="0" layoutInCell="1" allowOverlap="1" wp14:anchorId="57EC1CCA" wp14:editId="494D9567">
            <wp:simplePos x="0" y="0"/>
            <wp:positionH relativeFrom="column">
              <wp:posOffset>6353175</wp:posOffset>
            </wp:positionH>
            <wp:positionV relativeFrom="paragraph">
              <wp:posOffset>4706620</wp:posOffset>
            </wp:positionV>
            <wp:extent cx="2027947" cy="99949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692" cy="1000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rPr>
        <mc:AlternateContent>
          <mc:Choice Requires="wps">
            <w:drawing>
              <wp:anchor distT="0" distB="0" distL="114300" distR="114300" simplePos="0" relativeHeight="251645952" behindDoc="0" locked="0" layoutInCell="1" allowOverlap="1" wp14:anchorId="1DDA9635" wp14:editId="0CC6B70E">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29A27C9B" w14:textId="77777777" w:rsidR="00E15AC1" w:rsidRDefault="00CD5B42" w:rsidP="00A7380A">
                            <w:pPr>
                              <w:jc w:val="center"/>
                              <w:rPr>
                                <w:b/>
                                <w:noProof/>
                                <w:color w:val="2F5496" w:themeColor="accent1" w:themeShade="BF"/>
                                <w:sz w:val="72"/>
                                <w:szCs w:val="56"/>
                              </w:rPr>
                            </w:pPr>
                            <w:r w:rsidRPr="00E15AC1">
                              <w:rPr>
                                <w:b/>
                                <w:noProof/>
                                <w:color w:val="0066CC"/>
                                <w:sz w:val="72"/>
                                <w:szCs w:val="56"/>
                              </w:rPr>
                              <w:t>Catering Manager</w:t>
                            </w:r>
                            <w:r w:rsidR="00A7380A" w:rsidRPr="00E15AC1">
                              <w:rPr>
                                <w:b/>
                                <w:noProof/>
                                <w:color w:val="0066CC"/>
                                <w:sz w:val="72"/>
                                <w:szCs w:val="56"/>
                              </w:rPr>
                              <w:t xml:space="preserve"> Application</w:t>
                            </w:r>
                            <w:r w:rsidR="00A7380A" w:rsidRPr="00E15AC1">
                              <w:rPr>
                                <w:b/>
                                <w:noProof/>
                                <w:color w:val="2F5496" w:themeColor="accent1" w:themeShade="BF"/>
                                <w:sz w:val="72"/>
                                <w:szCs w:val="56"/>
                              </w:rPr>
                              <w:t xml:space="preserve"> </w:t>
                            </w:r>
                          </w:p>
                          <w:p w14:paraId="02ACF613" w14:textId="4CCE83C8" w:rsidR="00A7380A" w:rsidRPr="00EF2DE0" w:rsidRDefault="00A7380A" w:rsidP="00A7380A">
                            <w:pPr>
                              <w:jc w:val="center"/>
                              <w:rPr>
                                <w:b/>
                                <w:noProof/>
                                <w:color w:val="2F5496" w:themeColor="accent1" w:themeShade="BF"/>
                                <w:sz w:val="96"/>
                                <w:szCs w:val="72"/>
                              </w:rPr>
                            </w:pPr>
                            <w:r w:rsidRPr="00E15AC1">
                              <w:rPr>
                                <w:b/>
                                <w:noProof/>
                                <w:color w:val="2F5496" w:themeColor="accent1" w:themeShade="BF"/>
                                <w:sz w:val="72"/>
                                <w:szCs w:val="56"/>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A9635"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" filled="f" stroked="f">
                <v:textbox>
                  <w:txbxContent>
                    <w:p w14:paraId="29A27C9B" w14:textId="77777777" w:rsidR="00E15AC1" w:rsidRDefault="00CD5B42" w:rsidP="00A7380A">
                      <w:pPr>
                        <w:jc w:val="center"/>
                        <w:rPr>
                          <w:b/>
                          <w:noProof/>
                          <w:color w:val="2F5496" w:themeColor="accent1" w:themeShade="BF"/>
                          <w:sz w:val="72"/>
                          <w:szCs w:val="56"/>
                        </w:rPr>
                      </w:pPr>
                      <w:r w:rsidRPr="00E15AC1">
                        <w:rPr>
                          <w:b/>
                          <w:noProof/>
                          <w:color w:val="0066CC"/>
                          <w:sz w:val="72"/>
                          <w:szCs w:val="56"/>
                        </w:rPr>
                        <w:t>Catering Manager</w:t>
                      </w:r>
                      <w:r w:rsidR="00A7380A" w:rsidRPr="00E15AC1">
                        <w:rPr>
                          <w:b/>
                          <w:noProof/>
                          <w:color w:val="0066CC"/>
                          <w:sz w:val="72"/>
                          <w:szCs w:val="56"/>
                        </w:rPr>
                        <w:t xml:space="preserve"> Application</w:t>
                      </w:r>
                      <w:r w:rsidR="00A7380A" w:rsidRPr="00E15AC1">
                        <w:rPr>
                          <w:b/>
                          <w:noProof/>
                          <w:color w:val="2F5496" w:themeColor="accent1" w:themeShade="BF"/>
                          <w:sz w:val="72"/>
                          <w:szCs w:val="56"/>
                        </w:rPr>
                        <w:t xml:space="preserve"> </w:t>
                      </w:r>
                    </w:p>
                    <w:p w14:paraId="02ACF613" w14:textId="4CCE83C8" w:rsidR="00A7380A" w:rsidRPr="00EF2DE0" w:rsidRDefault="00A7380A" w:rsidP="00A7380A">
                      <w:pPr>
                        <w:jc w:val="center"/>
                        <w:rPr>
                          <w:b/>
                          <w:noProof/>
                          <w:color w:val="2F5496" w:themeColor="accent1" w:themeShade="BF"/>
                          <w:sz w:val="96"/>
                          <w:szCs w:val="72"/>
                        </w:rPr>
                      </w:pPr>
                      <w:r w:rsidRPr="00E15AC1">
                        <w:rPr>
                          <w:b/>
                          <w:noProof/>
                          <w:color w:val="2F5496" w:themeColor="accent1" w:themeShade="BF"/>
                          <w:sz w:val="72"/>
                          <w:szCs w:val="56"/>
                        </w:rPr>
                        <w:t>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4157C3D3" wp14:editId="69935DEB">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4159D22B" w14:textId="77777777" w:rsidR="00866ECC" w:rsidRDefault="00866ECC">
          <w:pPr>
            <w:pStyle w:val="TOCHeading"/>
          </w:pPr>
          <w:r>
            <w:t>Contents</w:t>
          </w:r>
        </w:p>
        <w:p w14:paraId="1A6A4959" w14:textId="007FE1B5" w:rsidR="00A27339"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2851500" w:history="1">
            <w:r w:rsidR="00A27339" w:rsidRPr="007B1054">
              <w:rPr>
                <w:rStyle w:val="Hyperlink"/>
                <w:noProof/>
              </w:rPr>
              <w:t>Letter from Sir Steve Lancashire, Chief Executive, REAch2 Academy Trust</w:t>
            </w:r>
            <w:r w:rsidR="00A27339">
              <w:rPr>
                <w:noProof/>
                <w:webHidden/>
              </w:rPr>
              <w:tab/>
            </w:r>
            <w:r w:rsidR="00A27339">
              <w:rPr>
                <w:noProof/>
                <w:webHidden/>
              </w:rPr>
              <w:fldChar w:fldCharType="begin"/>
            </w:r>
            <w:r w:rsidR="00A27339">
              <w:rPr>
                <w:noProof/>
                <w:webHidden/>
              </w:rPr>
              <w:instrText xml:space="preserve"> PAGEREF _Toc72851500 \h </w:instrText>
            </w:r>
            <w:r w:rsidR="00A27339">
              <w:rPr>
                <w:noProof/>
                <w:webHidden/>
              </w:rPr>
            </w:r>
            <w:r w:rsidR="00A27339">
              <w:rPr>
                <w:noProof/>
                <w:webHidden/>
              </w:rPr>
              <w:fldChar w:fldCharType="separate"/>
            </w:r>
            <w:r w:rsidR="00CA08D6">
              <w:rPr>
                <w:noProof/>
                <w:webHidden/>
              </w:rPr>
              <w:t>3</w:t>
            </w:r>
            <w:r w:rsidR="00A27339">
              <w:rPr>
                <w:noProof/>
                <w:webHidden/>
              </w:rPr>
              <w:fldChar w:fldCharType="end"/>
            </w:r>
          </w:hyperlink>
        </w:p>
        <w:p w14:paraId="7A8C98D8" w14:textId="6DE312A4" w:rsidR="00A27339" w:rsidRDefault="00B81606">
          <w:pPr>
            <w:pStyle w:val="TOC1"/>
            <w:tabs>
              <w:tab w:val="right" w:leader="dot" w:pos="13948"/>
            </w:tabs>
            <w:rPr>
              <w:rFonts w:asciiTheme="minorHAnsi" w:eastAsiaTheme="minorEastAsia" w:hAnsiTheme="minorHAnsi" w:cstheme="minorBidi"/>
              <w:noProof/>
              <w:lang w:eastAsia="en-GB"/>
            </w:rPr>
          </w:pPr>
          <w:hyperlink w:anchor="_Toc72851501" w:history="1">
            <w:r w:rsidR="00A27339" w:rsidRPr="007B1054">
              <w:rPr>
                <w:rStyle w:val="Hyperlink"/>
                <w:noProof/>
              </w:rPr>
              <w:t>Our Cornerstones and Touchstones</w:t>
            </w:r>
            <w:r w:rsidR="00A27339">
              <w:rPr>
                <w:noProof/>
                <w:webHidden/>
              </w:rPr>
              <w:tab/>
            </w:r>
            <w:r w:rsidR="00A27339">
              <w:rPr>
                <w:noProof/>
                <w:webHidden/>
              </w:rPr>
              <w:fldChar w:fldCharType="begin"/>
            </w:r>
            <w:r w:rsidR="00A27339">
              <w:rPr>
                <w:noProof/>
                <w:webHidden/>
              </w:rPr>
              <w:instrText xml:space="preserve"> PAGEREF _Toc72851501 \h </w:instrText>
            </w:r>
            <w:r w:rsidR="00A27339">
              <w:rPr>
                <w:noProof/>
                <w:webHidden/>
              </w:rPr>
            </w:r>
            <w:r w:rsidR="00A27339">
              <w:rPr>
                <w:noProof/>
                <w:webHidden/>
              </w:rPr>
              <w:fldChar w:fldCharType="separate"/>
            </w:r>
            <w:r w:rsidR="00CA08D6">
              <w:rPr>
                <w:noProof/>
                <w:webHidden/>
              </w:rPr>
              <w:t>4</w:t>
            </w:r>
            <w:r w:rsidR="00A27339">
              <w:rPr>
                <w:noProof/>
                <w:webHidden/>
              </w:rPr>
              <w:fldChar w:fldCharType="end"/>
            </w:r>
          </w:hyperlink>
        </w:p>
        <w:p w14:paraId="7ED09B8A" w14:textId="64C91851" w:rsidR="00A27339" w:rsidRDefault="00B81606">
          <w:pPr>
            <w:pStyle w:val="TOC1"/>
            <w:tabs>
              <w:tab w:val="right" w:leader="dot" w:pos="13948"/>
            </w:tabs>
            <w:rPr>
              <w:rFonts w:asciiTheme="minorHAnsi" w:eastAsiaTheme="minorEastAsia" w:hAnsiTheme="minorHAnsi" w:cstheme="minorBidi"/>
              <w:noProof/>
              <w:lang w:eastAsia="en-GB"/>
            </w:rPr>
          </w:pPr>
          <w:hyperlink w:anchor="_Toc72851502" w:history="1">
            <w:r w:rsidR="00A27339" w:rsidRPr="007B1054">
              <w:rPr>
                <w:rStyle w:val="Hyperlink"/>
                <w:noProof/>
              </w:rPr>
              <w:t>The role</w:t>
            </w:r>
            <w:r w:rsidR="00A27339">
              <w:rPr>
                <w:noProof/>
                <w:webHidden/>
              </w:rPr>
              <w:tab/>
            </w:r>
            <w:r w:rsidR="00A27339">
              <w:rPr>
                <w:noProof/>
                <w:webHidden/>
              </w:rPr>
              <w:fldChar w:fldCharType="begin"/>
            </w:r>
            <w:r w:rsidR="00A27339">
              <w:rPr>
                <w:noProof/>
                <w:webHidden/>
              </w:rPr>
              <w:instrText xml:space="preserve"> PAGEREF _Toc72851502 \h </w:instrText>
            </w:r>
            <w:r w:rsidR="00A27339">
              <w:rPr>
                <w:noProof/>
                <w:webHidden/>
              </w:rPr>
            </w:r>
            <w:r w:rsidR="00A27339">
              <w:rPr>
                <w:noProof/>
                <w:webHidden/>
              </w:rPr>
              <w:fldChar w:fldCharType="separate"/>
            </w:r>
            <w:r w:rsidR="00CA08D6">
              <w:rPr>
                <w:noProof/>
                <w:webHidden/>
              </w:rPr>
              <w:t>5</w:t>
            </w:r>
            <w:r w:rsidR="00A27339">
              <w:rPr>
                <w:noProof/>
                <w:webHidden/>
              </w:rPr>
              <w:fldChar w:fldCharType="end"/>
            </w:r>
          </w:hyperlink>
        </w:p>
        <w:p w14:paraId="23EBEDC1" w14:textId="2AC792B2" w:rsidR="00A27339" w:rsidRDefault="00B81606">
          <w:pPr>
            <w:pStyle w:val="TOC1"/>
            <w:tabs>
              <w:tab w:val="right" w:leader="dot" w:pos="13948"/>
            </w:tabs>
            <w:rPr>
              <w:rFonts w:asciiTheme="minorHAnsi" w:eastAsiaTheme="minorEastAsia" w:hAnsiTheme="minorHAnsi" w:cstheme="minorBidi"/>
              <w:noProof/>
              <w:lang w:eastAsia="en-GB"/>
            </w:rPr>
          </w:pPr>
          <w:hyperlink w:anchor="_Toc72851503" w:history="1">
            <w:r w:rsidR="00A27339" w:rsidRPr="007B1054">
              <w:rPr>
                <w:rStyle w:val="Hyperlink"/>
                <w:noProof/>
              </w:rPr>
              <w:t>The application</w:t>
            </w:r>
            <w:r w:rsidR="00A27339">
              <w:rPr>
                <w:noProof/>
                <w:webHidden/>
              </w:rPr>
              <w:tab/>
            </w:r>
            <w:r w:rsidR="00A27339">
              <w:rPr>
                <w:noProof/>
                <w:webHidden/>
              </w:rPr>
              <w:fldChar w:fldCharType="begin"/>
            </w:r>
            <w:r w:rsidR="00A27339">
              <w:rPr>
                <w:noProof/>
                <w:webHidden/>
              </w:rPr>
              <w:instrText xml:space="preserve"> PAGEREF _Toc72851503 \h </w:instrText>
            </w:r>
            <w:r w:rsidR="00A27339">
              <w:rPr>
                <w:noProof/>
                <w:webHidden/>
              </w:rPr>
            </w:r>
            <w:r w:rsidR="00A27339">
              <w:rPr>
                <w:noProof/>
                <w:webHidden/>
              </w:rPr>
              <w:fldChar w:fldCharType="separate"/>
            </w:r>
            <w:r w:rsidR="00CA08D6">
              <w:rPr>
                <w:noProof/>
                <w:webHidden/>
              </w:rPr>
              <w:t>6</w:t>
            </w:r>
            <w:r w:rsidR="00A27339">
              <w:rPr>
                <w:noProof/>
                <w:webHidden/>
              </w:rPr>
              <w:fldChar w:fldCharType="end"/>
            </w:r>
          </w:hyperlink>
        </w:p>
        <w:p w14:paraId="2D0CB8E4" w14:textId="2CDC5016" w:rsidR="00A27339" w:rsidRDefault="00B81606">
          <w:pPr>
            <w:pStyle w:val="TOC2"/>
            <w:tabs>
              <w:tab w:val="right" w:leader="dot" w:pos="13948"/>
            </w:tabs>
            <w:rPr>
              <w:rFonts w:asciiTheme="minorHAnsi" w:eastAsiaTheme="minorEastAsia" w:hAnsiTheme="minorHAnsi" w:cstheme="minorBidi"/>
              <w:noProof/>
              <w:lang w:eastAsia="en-GB"/>
            </w:rPr>
          </w:pPr>
          <w:hyperlink w:anchor="_Toc72851504" w:history="1">
            <w:r w:rsidR="00A27339" w:rsidRPr="007B1054">
              <w:rPr>
                <w:rStyle w:val="Hyperlink"/>
                <w:noProof/>
              </w:rPr>
              <w:t>The application process and timetable</w:t>
            </w:r>
            <w:r w:rsidR="00A27339">
              <w:rPr>
                <w:noProof/>
                <w:webHidden/>
              </w:rPr>
              <w:tab/>
            </w:r>
            <w:r w:rsidR="00A27339">
              <w:rPr>
                <w:noProof/>
                <w:webHidden/>
              </w:rPr>
              <w:fldChar w:fldCharType="begin"/>
            </w:r>
            <w:r w:rsidR="00A27339">
              <w:rPr>
                <w:noProof/>
                <w:webHidden/>
              </w:rPr>
              <w:instrText xml:space="preserve"> PAGEREF _Toc72851504 \h </w:instrText>
            </w:r>
            <w:r w:rsidR="00A27339">
              <w:rPr>
                <w:noProof/>
                <w:webHidden/>
              </w:rPr>
            </w:r>
            <w:r w:rsidR="00A27339">
              <w:rPr>
                <w:noProof/>
                <w:webHidden/>
              </w:rPr>
              <w:fldChar w:fldCharType="separate"/>
            </w:r>
            <w:r w:rsidR="00CA08D6">
              <w:rPr>
                <w:noProof/>
                <w:webHidden/>
              </w:rPr>
              <w:t>6</w:t>
            </w:r>
            <w:r w:rsidR="00A27339">
              <w:rPr>
                <w:noProof/>
                <w:webHidden/>
              </w:rPr>
              <w:fldChar w:fldCharType="end"/>
            </w:r>
          </w:hyperlink>
        </w:p>
        <w:p w14:paraId="5C1DCA02" w14:textId="645F6BE3" w:rsidR="00A27339" w:rsidRDefault="00B81606">
          <w:pPr>
            <w:pStyle w:val="TOC1"/>
            <w:tabs>
              <w:tab w:val="right" w:leader="dot" w:pos="13948"/>
            </w:tabs>
            <w:rPr>
              <w:rFonts w:asciiTheme="minorHAnsi" w:eastAsiaTheme="minorEastAsia" w:hAnsiTheme="minorHAnsi" w:cstheme="minorBidi"/>
              <w:noProof/>
              <w:lang w:eastAsia="en-GB"/>
            </w:rPr>
          </w:pPr>
          <w:hyperlink w:anchor="_Toc72851505" w:history="1">
            <w:r w:rsidR="00A27339" w:rsidRPr="007B1054">
              <w:rPr>
                <w:rStyle w:val="Hyperlink"/>
                <w:noProof/>
              </w:rPr>
              <w:t>Safeguarding, Safer Recruitment and Data Protection</w:t>
            </w:r>
            <w:r w:rsidR="00A27339">
              <w:rPr>
                <w:noProof/>
                <w:webHidden/>
              </w:rPr>
              <w:tab/>
            </w:r>
            <w:r w:rsidR="00A27339">
              <w:rPr>
                <w:noProof/>
                <w:webHidden/>
              </w:rPr>
              <w:fldChar w:fldCharType="begin"/>
            </w:r>
            <w:r w:rsidR="00A27339">
              <w:rPr>
                <w:noProof/>
                <w:webHidden/>
              </w:rPr>
              <w:instrText xml:space="preserve"> PAGEREF _Toc72851505 \h </w:instrText>
            </w:r>
            <w:r w:rsidR="00A27339">
              <w:rPr>
                <w:noProof/>
                <w:webHidden/>
              </w:rPr>
            </w:r>
            <w:r w:rsidR="00A27339">
              <w:rPr>
                <w:noProof/>
                <w:webHidden/>
              </w:rPr>
              <w:fldChar w:fldCharType="separate"/>
            </w:r>
            <w:r w:rsidR="00CA08D6">
              <w:rPr>
                <w:noProof/>
                <w:webHidden/>
              </w:rPr>
              <w:t>7</w:t>
            </w:r>
            <w:r w:rsidR="00A27339">
              <w:rPr>
                <w:noProof/>
                <w:webHidden/>
              </w:rPr>
              <w:fldChar w:fldCharType="end"/>
            </w:r>
          </w:hyperlink>
        </w:p>
        <w:p w14:paraId="3E79BD7C" w14:textId="69176732" w:rsidR="00866ECC" w:rsidRDefault="00866ECC">
          <w:r>
            <w:rPr>
              <w:b/>
              <w:bCs/>
              <w:noProof/>
            </w:rPr>
            <w:fldChar w:fldCharType="end"/>
          </w:r>
        </w:p>
      </w:sdtContent>
    </w:sdt>
    <w:p w14:paraId="5F6706CD" w14:textId="77777777" w:rsidR="00C7665A" w:rsidRDefault="00C7665A" w:rsidP="00C81030">
      <w:pPr>
        <w:rPr>
          <w:rFonts w:asciiTheme="minorHAnsi" w:hAnsiTheme="minorHAnsi" w:cstheme="minorHAnsi"/>
          <w:b/>
          <w:color w:val="44546A"/>
          <w:sz w:val="48"/>
          <w:szCs w:val="48"/>
        </w:rPr>
      </w:pPr>
    </w:p>
    <w:p w14:paraId="0E7CCEA0" w14:textId="77777777" w:rsidR="00C7665A" w:rsidRDefault="00C7665A" w:rsidP="00C81030">
      <w:pPr>
        <w:rPr>
          <w:rFonts w:asciiTheme="minorHAnsi" w:hAnsiTheme="minorHAnsi" w:cstheme="minorHAnsi"/>
          <w:b/>
          <w:color w:val="44546A"/>
          <w:sz w:val="48"/>
          <w:szCs w:val="48"/>
        </w:rPr>
      </w:pPr>
    </w:p>
    <w:p w14:paraId="650F9608" w14:textId="77777777" w:rsidR="00C7665A" w:rsidRDefault="00C7665A" w:rsidP="00C81030">
      <w:pPr>
        <w:rPr>
          <w:rFonts w:asciiTheme="minorHAnsi" w:hAnsiTheme="minorHAnsi" w:cstheme="minorHAnsi"/>
          <w:b/>
          <w:color w:val="44546A"/>
          <w:sz w:val="48"/>
          <w:szCs w:val="48"/>
        </w:rPr>
      </w:pPr>
    </w:p>
    <w:p w14:paraId="21FB9CCE" w14:textId="77777777" w:rsidR="00C7665A" w:rsidRDefault="00C7665A" w:rsidP="00C81030">
      <w:pPr>
        <w:rPr>
          <w:rFonts w:asciiTheme="minorHAnsi" w:hAnsiTheme="minorHAnsi" w:cstheme="minorHAnsi"/>
          <w:b/>
          <w:color w:val="44546A"/>
          <w:sz w:val="48"/>
          <w:szCs w:val="48"/>
        </w:rPr>
      </w:pPr>
    </w:p>
    <w:p w14:paraId="4CBB53E4" w14:textId="77777777" w:rsidR="00C7665A" w:rsidRDefault="00C7665A" w:rsidP="00C81030">
      <w:pPr>
        <w:rPr>
          <w:rFonts w:asciiTheme="minorHAnsi" w:hAnsiTheme="minorHAnsi" w:cstheme="minorHAnsi"/>
          <w:b/>
          <w:color w:val="44546A"/>
          <w:sz w:val="48"/>
          <w:szCs w:val="48"/>
        </w:rPr>
      </w:pPr>
    </w:p>
    <w:p w14:paraId="498E2F7D" w14:textId="77777777" w:rsidR="00C7665A" w:rsidRDefault="00C7665A" w:rsidP="00C81030">
      <w:pPr>
        <w:rPr>
          <w:rFonts w:asciiTheme="minorHAnsi" w:hAnsiTheme="minorHAnsi" w:cstheme="minorHAnsi"/>
          <w:b/>
          <w:color w:val="44546A"/>
          <w:sz w:val="48"/>
          <w:szCs w:val="48"/>
        </w:rPr>
      </w:pPr>
    </w:p>
    <w:p w14:paraId="17530BBC" w14:textId="77777777" w:rsidR="00B113FF" w:rsidRPr="00EF0C9F" w:rsidRDefault="00B113FF" w:rsidP="00866ECC">
      <w:pPr>
        <w:pStyle w:val="Heading1"/>
      </w:pPr>
      <w:bookmarkStart w:id="0" w:name="_Toc72851501"/>
      <w:r w:rsidRPr="00EF0C9F">
        <w:rPr>
          <w:noProof/>
          <w:lang w:eastAsia="en-GB"/>
        </w:rPr>
        <w:lastRenderedPageBreak/>
        <w:drawing>
          <wp:anchor distT="0" distB="0" distL="114300" distR="114300" simplePos="0" relativeHeight="251656192" behindDoc="1" locked="0" layoutInCell="1" allowOverlap="1" wp14:anchorId="1A2CF502" wp14:editId="49C0132F">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0"/>
    </w:p>
    <w:p w14:paraId="67F5E1C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EE31E6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4A132FF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5D23CD9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41927F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2C230E9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57F2AFC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144D92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44CB9E5F" w14:textId="3978A607" w:rsidR="008D649B" w:rsidRPr="00070E89" w:rsidRDefault="00B113FF" w:rsidP="00070E89">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p>
    <w:p w14:paraId="52878471" w14:textId="77777777" w:rsidR="008847E4" w:rsidRPr="00EF0C9F" w:rsidRDefault="008847E4" w:rsidP="00866ECC">
      <w:pPr>
        <w:pStyle w:val="Heading1"/>
      </w:pPr>
      <w:bookmarkStart w:id="1" w:name="_Toc72851502"/>
      <w:r w:rsidRPr="00EF0C9F">
        <w:lastRenderedPageBreak/>
        <w:t>The role</w:t>
      </w:r>
      <w:bookmarkEnd w:id="1"/>
    </w:p>
    <w:p w14:paraId="7EC80458" w14:textId="364C6C15" w:rsidR="00070E89"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Exceptional Catering Manager needed!</w:t>
      </w:r>
    </w:p>
    <w:p w14:paraId="2CDB3420" w14:textId="77777777" w:rsidR="00C228D9" w:rsidRPr="00070E89" w:rsidRDefault="00C228D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p>
    <w:p w14:paraId="08993F07" w14:textId="6CCCEB91" w:rsidR="00070E89" w:rsidRPr="00070E89"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5 days a week, working term time plus INSET days</w:t>
      </w:r>
    </w:p>
    <w:p w14:paraId="5FC91852" w14:textId="216698AC" w:rsidR="00070E89" w:rsidRPr="00070E89"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22.5 hours per week - 9:30am – 2pm.</w:t>
      </w:r>
    </w:p>
    <w:p w14:paraId="19CAE722" w14:textId="2AD5FB3D" w:rsidR="00A127D4"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 xml:space="preserve">Band 3 - point 6 </w:t>
      </w:r>
      <w:r>
        <w:rPr>
          <w:rFonts w:asciiTheme="minorHAnsi" w:hAnsiTheme="minorHAnsi" w:cstheme="minorHAnsi"/>
          <w:color w:val="000000"/>
          <w:sz w:val="22"/>
          <w:szCs w:val="22"/>
        </w:rPr>
        <w:t>–</w:t>
      </w:r>
      <w:r w:rsidRPr="00070E89">
        <w:rPr>
          <w:rFonts w:asciiTheme="minorHAnsi" w:hAnsiTheme="minorHAnsi" w:cstheme="minorHAnsi"/>
          <w:color w:val="000000"/>
          <w:sz w:val="22"/>
          <w:szCs w:val="22"/>
        </w:rPr>
        <w:t xml:space="preserve"> 11</w:t>
      </w:r>
      <w:r w:rsidR="00A127D4">
        <w:rPr>
          <w:rFonts w:asciiTheme="minorHAnsi" w:hAnsiTheme="minorHAnsi" w:cstheme="minorHAnsi"/>
          <w:color w:val="000000"/>
          <w:sz w:val="22"/>
          <w:szCs w:val="22"/>
        </w:rPr>
        <w:t xml:space="preserve"> (£10,</w:t>
      </w:r>
      <w:r w:rsidR="00DD37AE">
        <w:rPr>
          <w:rFonts w:asciiTheme="minorHAnsi" w:hAnsiTheme="minorHAnsi" w:cstheme="minorHAnsi"/>
          <w:color w:val="000000"/>
          <w:sz w:val="22"/>
          <w:szCs w:val="22"/>
        </w:rPr>
        <w:t>355.62</w:t>
      </w:r>
      <w:r w:rsidR="00A127D4">
        <w:rPr>
          <w:rFonts w:asciiTheme="minorHAnsi" w:hAnsiTheme="minorHAnsi" w:cstheme="minorHAnsi"/>
          <w:color w:val="000000"/>
          <w:sz w:val="22"/>
          <w:szCs w:val="22"/>
        </w:rPr>
        <w:t xml:space="preserve"> - £11,</w:t>
      </w:r>
      <w:r w:rsidR="00DA57B0">
        <w:rPr>
          <w:rFonts w:asciiTheme="minorHAnsi" w:hAnsiTheme="minorHAnsi" w:cstheme="minorHAnsi"/>
          <w:color w:val="000000"/>
          <w:sz w:val="22"/>
          <w:szCs w:val="22"/>
        </w:rPr>
        <w:t>433.39</w:t>
      </w:r>
      <w:r w:rsidR="00A127D4">
        <w:rPr>
          <w:rFonts w:asciiTheme="minorHAnsi" w:hAnsiTheme="minorHAnsi" w:cstheme="minorHAnsi"/>
          <w:color w:val="000000"/>
          <w:sz w:val="22"/>
          <w:szCs w:val="22"/>
        </w:rPr>
        <w:t>)</w:t>
      </w:r>
    </w:p>
    <w:p w14:paraId="0DD5BCD2" w14:textId="77777777" w:rsidR="00070E89" w:rsidRPr="00070E89" w:rsidRDefault="00070E89" w:rsidP="00070E89">
      <w:pPr>
        <w:pStyle w:val="NormalWeb"/>
        <w:spacing w:before="0" w:beforeAutospacing="0" w:after="0" w:afterAutospacing="0" w:line="360" w:lineRule="atLeast"/>
        <w:textAlignment w:val="baseline"/>
        <w:rPr>
          <w:rFonts w:asciiTheme="minorHAnsi" w:hAnsiTheme="minorHAnsi" w:cstheme="minorHAnsi"/>
          <w:color w:val="000000"/>
          <w:sz w:val="22"/>
          <w:szCs w:val="22"/>
        </w:rPr>
      </w:pPr>
    </w:p>
    <w:p w14:paraId="36E2FBCC"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Our children deserve the best. We are, therefore, looking for a dynamic Catering Manager who will be a part of our innovative approach to school catering – REAch2Eat. You will also be working in our recently built kitchen, which opened in September 2019.</w:t>
      </w:r>
    </w:p>
    <w:p w14:paraId="3CE28824"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p>
    <w:p w14:paraId="598DAE69"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shd w:val="clear" w:color="auto" w:fill="FFFFFF"/>
        </w:rPr>
        <w:t xml:space="preserve">The successful candidate </w:t>
      </w:r>
      <w:r w:rsidRPr="00070E89">
        <w:rPr>
          <w:rFonts w:asciiTheme="minorHAnsi" w:hAnsiTheme="minorHAnsi" w:cstheme="minorHAnsi"/>
          <w:color w:val="000000"/>
          <w:sz w:val="22"/>
          <w:szCs w:val="22"/>
        </w:rPr>
        <w:t xml:space="preserve">will have a passion for cooking and providing high quality meals, using fresh local produce, as well as delivering exceptional service to our demanding customers! They </w:t>
      </w:r>
      <w:r w:rsidRPr="00070E89">
        <w:rPr>
          <w:rFonts w:asciiTheme="minorHAnsi" w:hAnsiTheme="minorHAnsi" w:cstheme="minorHAnsi"/>
          <w:color w:val="000000"/>
          <w:sz w:val="22"/>
          <w:szCs w:val="22"/>
          <w:shd w:val="clear" w:color="auto" w:fill="FFFFFF"/>
        </w:rPr>
        <w:t>will play a key role in leading and developing the catering function within the school to provide an excellent service, which meets all national and local guidelines, for our students and staff.</w:t>
      </w:r>
    </w:p>
    <w:p w14:paraId="2B68CA1D"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p>
    <w:p w14:paraId="6E1E7773"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Ideally you should hold the Level 3 Food Safety Certificate, have experience of working in a similar environment; be capable of supervising and motivating staff and manage the catering budget, with support from the School Business Manager.</w:t>
      </w:r>
    </w:p>
    <w:p w14:paraId="21D96A78"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p>
    <w:p w14:paraId="2CD64274"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In house training will also be provided along with the chance to network with other REAch2 Academy Trust schools in the area.</w:t>
      </w:r>
    </w:p>
    <w:p w14:paraId="32C03335"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rPr>
      </w:pPr>
    </w:p>
    <w:p w14:paraId="127954A5"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070E89">
        <w:rPr>
          <w:rFonts w:asciiTheme="minorHAnsi" w:hAnsiTheme="minorHAnsi" w:cstheme="minorHAnsi"/>
          <w:color w:val="000000"/>
          <w:sz w:val="22"/>
          <w:szCs w:val="22"/>
          <w:shd w:val="clear" w:color="auto" w:fill="FFFFFF"/>
        </w:rPr>
        <w:t xml:space="preserve">Burrsville Infant Academy is committed to safeguarding and promoting the welfare of all children. We expect all staff and volunteers to share this commitment. </w:t>
      </w:r>
    </w:p>
    <w:p w14:paraId="53B0EFFE"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45F3CA00" w14:textId="77777777" w:rsidR="00070E89" w:rsidRPr="00070E89" w:rsidRDefault="00070E89" w:rsidP="00070E89">
      <w:pPr>
        <w:pStyle w:val="NormalWeb"/>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070E89">
        <w:rPr>
          <w:rFonts w:asciiTheme="minorHAnsi" w:hAnsiTheme="minorHAnsi" w:cstheme="minorHAnsi"/>
          <w:color w:val="000000"/>
          <w:sz w:val="22"/>
          <w:szCs w:val="22"/>
          <w:shd w:val="clear" w:color="auto" w:fill="FFFFFF"/>
        </w:rPr>
        <w:t>The successful appointment will be subject to satisfactory medical checks, good references, enhanced DBS clearance and any other appropriate clearances as well as the completion of a successful probation period.</w:t>
      </w:r>
    </w:p>
    <w:p w14:paraId="34993CF7" w14:textId="77777777" w:rsidR="00070E89" w:rsidRPr="00070E89" w:rsidRDefault="00070E89" w:rsidP="00070E89">
      <w:pPr>
        <w:pStyle w:val="NormalWeb"/>
        <w:spacing w:before="0" w:beforeAutospacing="0" w:after="0" w:afterAutospacing="0" w:line="360" w:lineRule="atLeast"/>
        <w:jc w:val="both"/>
        <w:textAlignment w:val="baseline"/>
        <w:rPr>
          <w:rFonts w:asciiTheme="minorHAnsi" w:hAnsiTheme="minorHAnsi" w:cstheme="minorHAnsi"/>
          <w:color w:val="000000"/>
          <w:sz w:val="22"/>
          <w:szCs w:val="22"/>
        </w:rPr>
      </w:pPr>
    </w:p>
    <w:p w14:paraId="75C496D6" w14:textId="2663BD8B" w:rsidR="00070E89" w:rsidRPr="00070E8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 xml:space="preserve">Closing date: </w:t>
      </w:r>
      <w:r w:rsidR="00CA08D6">
        <w:rPr>
          <w:rFonts w:asciiTheme="minorHAnsi" w:hAnsiTheme="minorHAnsi" w:cstheme="minorHAnsi"/>
          <w:color w:val="000000"/>
          <w:sz w:val="22"/>
          <w:szCs w:val="22"/>
        </w:rPr>
        <w:t>Thurs</w:t>
      </w:r>
      <w:r w:rsidRPr="00070E89">
        <w:rPr>
          <w:rFonts w:asciiTheme="minorHAnsi" w:hAnsiTheme="minorHAnsi" w:cstheme="minorHAnsi"/>
          <w:color w:val="000000"/>
          <w:sz w:val="22"/>
          <w:szCs w:val="22"/>
        </w:rPr>
        <w:t xml:space="preserve">day </w:t>
      </w:r>
      <w:r w:rsidR="00167602">
        <w:rPr>
          <w:rFonts w:asciiTheme="minorHAnsi" w:hAnsiTheme="minorHAnsi" w:cstheme="minorHAnsi"/>
          <w:color w:val="000000"/>
          <w:sz w:val="22"/>
          <w:szCs w:val="22"/>
        </w:rPr>
        <w:t>19</w:t>
      </w:r>
      <w:r w:rsidR="00167602" w:rsidRPr="00167602">
        <w:rPr>
          <w:rFonts w:asciiTheme="minorHAnsi" w:hAnsiTheme="minorHAnsi" w:cstheme="minorHAnsi"/>
          <w:color w:val="000000"/>
          <w:sz w:val="22"/>
          <w:szCs w:val="22"/>
          <w:vertAlign w:val="superscript"/>
        </w:rPr>
        <w:t>TH</w:t>
      </w:r>
      <w:r w:rsidR="00167602">
        <w:rPr>
          <w:rFonts w:asciiTheme="minorHAnsi" w:hAnsiTheme="minorHAnsi" w:cstheme="minorHAnsi"/>
          <w:color w:val="000000"/>
          <w:sz w:val="22"/>
          <w:szCs w:val="22"/>
        </w:rPr>
        <w:t xml:space="preserve"> May 2022</w:t>
      </w:r>
      <w:r w:rsidRPr="00070E89">
        <w:rPr>
          <w:rFonts w:asciiTheme="minorHAnsi" w:hAnsiTheme="minorHAnsi" w:cstheme="minorHAnsi"/>
          <w:color w:val="000000"/>
          <w:sz w:val="22"/>
          <w:szCs w:val="22"/>
        </w:rPr>
        <w:t xml:space="preserve"> at midday</w:t>
      </w:r>
    </w:p>
    <w:p w14:paraId="11DB780C" w14:textId="77777777" w:rsidR="00070E89" w:rsidRPr="00070E8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p>
    <w:p w14:paraId="2B9911D8" w14:textId="5078057F" w:rsidR="00070E89" w:rsidRPr="00070E8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 xml:space="preserve">Interview date: </w:t>
      </w:r>
      <w:r w:rsidR="00167602">
        <w:rPr>
          <w:rFonts w:asciiTheme="minorHAnsi" w:hAnsiTheme="minorHAnsi" w:cstheme="minorHAnsi"/>
          <w:color w:val="000000"/>
          <w:sz w:val="22"/>
          <w:szCs w:val="22"/>
        </w:rPr>
        <w:t>Wednes</w:t>
      </w:r>
      <w:r w:rsidRPr="00070E89">
        <w:rPr>
          <w:rFonts w:asciiTheme="minorHAnsi" w:hAnsiTheme="minorHAnsi" w:cstheme="minorHAnsi"/>
          <w:color w:val="000000"/>
          <w:sz w:val="22"/>
          <w:szCs w:val="22"/>
        </w:rPr>
        <w:t xml:space="preserve">day </w:t>
      </w:r>
      <w:r w:rsidR="0025714D">
        <w:rPr>
          <w:rFonts w:asciiTheme="minorHAnsi" w:hAnsiTheme="minorHAnsi" w:cstheme="minorHAnsi"/>
          <w:color w:val="000000"/>
          <w:sz w:val="22"/>
          <w:szCs w:val="22"/>
        </w:rPr>
        <w:t>25</w:t>
      </w:r>
      <w:r w:rsidRPr="00070E89">
        <w:rPr>
          <w:rFonts w:asciiTheme="minorHAnsi" w:hAnsiTheme="minorHAnsi" w:cstheme="minorHAnsi"/>
          <w:color w:val="000000"/>
          <w:sz w:val="22"/>
          <w:szCs w:val="22"/>
          <w:vertAlign w:val="superscript"/>
        </w:rPr>
        <w:t>th</w:t>
      </w:r>
      <w:r w:rsidR="0025714D">
        <w:rPr>
          <w:rFonts w:asciiTheme="minorHAnsi" w:hAnsiTheme="minorHAnsi" w:cstheme="minorHAnsi"/>
          <w:color w:val="000000"/>
          <w:sz w:val="22"/>
          <w:szCs w:val="22"/>
          <w:vertAlign w:val="superscript"/>
        </w:rPr>
        <w:t xml:space="preserve"> </w:t>
      </w:r>
      <w:r w:rsidR="0025714D">
        <w:rPr>
          <w:rFonts w:asciiTheme="minorHAnsi" w:hAnsiTheme="minorHAnsi" w:cstheme="minorHAnsi"/>
          <w:color w:val="000000"/>
          <w:sz w:val="22"/>
          <w:szCs w:val="22"/>
        </w:rPr>
        <w:t>May 2022</w:t>
      </w:r>
      <w:r w:rsidRPr="00070E89">
        <w:rPr>
          <w:rFonts w:asciiTheme="minorHAnsi" w:hAnsiTheme="minorHAnsi" w:cstheme="minorHAnsi"/>
          <w:color w:val="000000"/>
          <w:sz w:val="22"/>
          <w:szCs w:val="22"/>
        </w:rPr>
        <w:t xml:space="preserve"> </w:t>
      </w:r>
    </w:p>
    <w:p w14:paraId="2A4E48C3" w14:textId="77777777" w:rsidR="00070E89" w:rsidRPr="00070E8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p>
    <w:p w14:paraId="089B019E" w14:textId="793063F7" w:rsidR="00D12026" w:rsidRPr="00C228D9" w:rsidRDefault="00070E89" w:rsidP="00C228D9">
      <w:pPr>
        <w:pStyle w:val="NormalWeb"/>
        <w:spacing w:before="0" w:beforeAutospacing="0" w:after="0" w:afterAutospacing="0"/>
        <w:jc w:val="both"/>
        <w:textAlignment w:val="baseline"/>
        <w:rPr>
          <w:rFonts w:asciiTheme="minorHAnsi" w:hAnsiTheme="minorHAnsi" w:cstheme="minorHAnsi"/>
          <w:color w:val="000000"/>
          <w:sz w:val="22"/>
          <w:szCs w:val="22"/>
        </w:rPr>
      </w:pPr>
      <w:r w:rsidRPr="00070E89">
        <w:rPr>
          <w:rFonts w:asciiTheme="minorHAnsi" w:hAnsiTheme="minorHAnsi" w:cstheme="minorHAnsi"/>
          <w:color w:val="000000"/>
          <w:sz w:val="22"/>
          <w:szCs w:val="22"/>
        </w:rPr>
        <w:t xml:space="preserve">Start date: </w:t>
      </w:r>
      <w:r w:rsidR="00CA08D6">
        <w:rPr>
          <w:rFonts w:asciiTheme="minorHAnsi" w:hAnsiTheme="minorHAnsi" w:cstheme="minorHAnsi"/>
          <w:color w:val="000000"/>
          <w:sz w:val="22"/>
          <w:szCs w:val="22"/>
        </w:rPr>
        <w:t>September 202</w:t>
      </w:r>
      <w:r w:rsidR="0025714D">
        <w:rPr>
          <w:rFonts w:asciiTheme="minorHAnsi" w:hAnsiTheme="minorHAnsi" w:cstheme="minorHAnsi"/>
          <w:color w:val="000000"/>
          <w:sz w:val="22"/>
          <w:szCs w:val="22"/>
        </w:rPr>
        <w:t>2 or sooner</w:t>
      </w:r>
    </w:p>
    <w:p w14:paraId="3D99C7EA" w14:textId="77777777" w:rsidR="00263CBA" w:rsidRPr="00DA753E" w:rsidRDefault="00263CBA" w:rsidP="00866ECC">
      <w:pPr>
        <w:pStyle w:val="Heading1"/>
      </w:pPr>
      <w:bookmarkStart w:id="2" w:name="_Toc72851503"/>
      <w:r w:rsidRPr="00DA753E">
        <w:lastRenderedPageBreak/>
        <w:t>The application</w:t>
      </w:r>
      <w:bookmarkEnd w:id="2"/>
    </w:p>
    <w:p w14:paraId="4F973AB7" w14:textId="0E8B76AE" w:rsidR="00263CBA" w:rsidRPr="00FA19E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sidRPr="00FA19EF">
        <w:rPr>
          <w:rFonts w:asciiTheme="minorHAnsi" w:hAnsiTheme="minorHAnsi" w:cstheme="minorHAnsi"/>
          <w:sz w:val="24"/>
          <w:szCs w:val="24"/>
        </w:rPr>
        <w:t xml:space="preserve">to </w:t>
      </w:r>
      <w:r w:rsidR="00FA19EF" w:rsidRPr="00FA19EF">
        <w:rPr>
          <w:rFonts w:asciiTheme="minorHAnsi" w:hAnsiTheme="minorHAnsi" w:cstheme="minorHAnsi"/>
          <w:b/>
          <w:bCs/>
          <w:sz w:val="24"/>
          <w:szCs w:val="24"/>
        </w:rPr>
        <w:t xml:space="preserve">Catherine Milnes, School Business Manager, </w:t>
      </w:r>
      <w:r w:rsidR="00FA19EF" w:rsidRPr="00FA19EF">
        <w:rPr>
          <w:rFonts w:asciiTheme="minorHAnsi" w:hAnsiTheme="minorHAnsi" w:cstheme="minorHAnsi"/>
          <w:b/>
          <w:bCs/>
          <w:color w:val="0070C0"/>
          <w:sz w:val="24"/>
          <w:szCs w:val="24"/>
          <w:u w:val="single"/>
        </w:rPr>
        <w:t>catherine.milnes@burrsvilleinfantacademy.org</w:t>
      </w:r>
      <w:r w:rsidR="007D118D" w:rsidRPr="00FA19EF">
        <w:rPr>
          <w:rFonts w:asciiTheme="minorHAnsi" w:hAnsiTheme="minorHAnsi" w:cstheme="minorHAnsi"/>
          <w:color w:val="0070C0"/>
          <w:sz w:val="24"/>
          <w:szCs w:val="24"/>
        </w:rPr>
        <w:t xml:space="preserve"> </w:t>
      </w:r>
      <w:r w:rsidR="00D12026" w:rsidRPr="00FA19EF">
        <w:rPr>
          <w:rFonts w:asciiTheme="minorHAnsi" w:hAnsiTheme="minorHAnsi" w:cstheme="minorHAnsi"/>
          <w:color w:val="0070C0"/>
          <w:sz w:val="24"/>
          <w:szCs w:val="24"/>
        </w:rPr>
        <w:t xml:space="preserve"> </w:t>
      </w:r>
    </w:p>
    <w:p w14:paraId="77B46F18" w14:textId="77777777" w:rsidR="00263CBA" w:rsidRPr="00FA19E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6016EC25"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4"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6A6E2E2A"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1FEE0296"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8E5FB9A"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79F204E1" w14:textId="22C4E4F9" w:rsidR="00263CBA" w:rsidRPr="00FA19EF" w:rsidRDefault="00263CBA" w:rsidP="00FA19EF">
      <w:pPr>
        <w:autoSpaceDE w:val="0"/>
        <w:autoSpaceDN w:val="0"/>
        <w:adjustRightInd w:val="0"/>
        <w:spacing w:after="0" w:line="240" w:lineRule="auto"/>
        <w:jc w:val="both"/>
        <w:rPr>
          <w:rFonts w:asciiTheme="minorHAnsi" w:hAnsiTheme="minorHAnsi" w:cstheme="minorHAnsi"/>
          <w:b/>
          <w:color w:val="44546A"/>
          <w:sz w:val="48"/>
          <w:szCs w:val="48"/>
        </w:rPr>
      </w:pPr>
      <w:r w:rsidRPr="00EF0C9F">
        <w:rPr>
          <w:rFonts w:asciiTheme="minorHAnsi" w:hAnsiTheme="minorHAnsi" w:cstheme="minorHAnsi"/>
          <w:sz w:val="24"/>
          <w:szCs w:val="24"/>
        </w:rPr>
        <w:t xml:space="preserve">To arrange an informal discussion please </w:t>
      </w:r>
      <w:r w:rsidRPr="00FA19EF">
        <w:rPr>
          <w:rFonts w:asciiTheme="minorHAnsi" w:hAnsiTheme="minorHAnsi" w:cstheme="minorHAnsi"/>
          <w:sz w:val="24"/>
          <w:szCs w:val="24"/>
        </w:rPr>
        <w:t xml:space="preserve">contact </w:t>
      </w:r>
      <w:r w:rsidR="00FA19EF" w:rsidRPr="00FA19EF">
        <w:rPr>
          <w:rFonts w:asciiTheme="minorHAnsi" w:hAnsiTheme="minorHAnsi" w:cstheme="minorHAnsi"/>
          <w:b/>
          <w:bCs/>
          <w:sz w:val="24"/>
          <w:szCs w:val="24"/>
        </w:rPr>
        <w:t>Catherine Milnes on 01255 425106</w:t>
      </w:r>
      <w:r w:rsidRPr="00FA19EF">
        <w:rPr>
          <w:rFonts w:asciiTheme="minorHAnsi" w:hAnsiTheme="minorHAnsi" w:cstheme="minorHAnsi"/>
          <w:b/>
          <w:color w:val="44546A"/>
          <w:sz w:val="48"/>
          <w:szCs w:val="48"/>
        </w:rPr>
        <w:t xml:space="preserve"> </w:t>
      </w:r>
    </w:p>
    <w:p w14:paraId="516698A5" w14:textId="77777777" w:rsidR="00DA715D" w:rsidRDefault="00DA715D" w:rsidP="00263CBA">
      <w:pPr>
        <w:rPr>
          <w:rFonts w:asciiTheme="minorHAnsi" w:hAnsiTheme="minorHAnsi" w:cstheme="minorHAnsi"/>
          <w:b/>
          <w:color w:val="44546A"/>
          <w:sz w:val="48"/>
          <w:szCs w:val="48"/>
        </w:rPr>
      </w:pPr>
    </w:p>
    <w:p w14:paraId="67FAC2B6" w14:textId="77777777" w:rsidR="00DA715D" w:rsidRPr="005A704D" w:rsidRDefault="00263CBA" w:rsidP="004C5A1D">
      <w:pPr>
        <w:pStyle w:val="Heading2"/>
      </w:pPr>
      <w:bookmarkStart w:id="3" w:name="_Toc72851504"/>
      <w:r w:rsidRPr="005A704D">
        <w:t>The application process and timetable</w:t>
      </w:r>
      <w:bookmarkEnd w:id="3"/>
    </w:p>
    <w:p w14:paraId="1A0CB8FB"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670C5967"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5212822"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140D8DFA" w14:textId="0CED8B98" w:rsidR="00263CBA" w:rsidRPr="00EF0C9F" w:rsidRDefault="00CA08D6" w:rsidP="00FA19EF">
            <w:pPr>
              <w:spacing w:after="0" w:line="240" w:lineRule="auto"/>
              <w:jc w:val="center"/>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Thurs</w:t>
            </w:r>
            <w:r w:rsidR="004E139E">
              <w:rPr>
                <w:rFonts w:asciiTheme="minorHAnsi" w:eastAsia="Times New Roman" w:hAnsiTheme="minorHAnsi" w:cstheme="minorHAnsi"/>
                <w:bCs/>
                <w:sz w:val="20"/>
                <w:szCs w:val="20"/>
                <w:lang w:eastAsia="en-GB"/>
              </w:rPr>
              <w:t xml:space="preserve">day </w:t>
            </w:r>
            <w:r>
              <w:rPr>
                <w:rFonts w:asciiTheme="minorHAnsi" w:eastAsia="Times New Roman" w:hAnsiTheme="minorHAnsi" w:cstheme="minorHAnsi"/>
                <w:bCs/>
                <w:sz w:val="20"/>
                <w:szCs w:val="20"/>
                <w:lang w:eastAsia="en-GB"/>
              </w:rPr>
              <w:t>1</w:t>
            </w:r>
            <w:r w:rsidR="00B81606">
              <w:rPr>
                <w:rFonts w:asciiTheme="minorHAnsi" w:eastAsia="Times New Roman" w:hAnsiTheme="minorHAnsi" w:cstheme="minorHAnsi"/>
                <w:bCs/>
                <w:sz w:val="20"/>
                <w:szCs w:val="20"/>
                <w:lang w:eastAsia="en-GB"/>
              </w:rPr>
              <w:t>9</w:t>
            </w:r>
            <w:r w:rsidR="00B81606" w:rsidRPr="00B81606">
              <w:rPr>
                <w:rFonts w:asciiTheme="minorHAnsi" w:eastAsia="Times New Roman" w:hAnsiTheme="minorHAnsi" w:cstheme="minorHAnsi"/>
                <w:bCs/>
                <w:sz w:val="20"/>
                <w:szCs w:val="20"/>
                <w:vertAlign w:val="superscript"/>
                <w:lang w:eastAsia="en-GB"/>
              </w:rPr>
              <w:t>th</w:t>
            </w:r>
            <w:r w:rsidR="00B81606">
              <w:rPr>
                <w:rFonts w:asciiTheme="minorHAnsi" w:eastAsia="Times New Roman" w:hAnsiTheme="minorHAnsi" w:cstheme="minorHAnsi"/>
                <w:bCs/>
                <w:sz w:val="20"/>
                <w:szCs w:val="20"/>
                <w:lang w:eastAsia="en-GB"/>
              </w:rPr>
              <w:t xml:space="preserve"> May 2022</w:t>
            </w:r>
            <w:r w:rsidR="004E139E">
              <w:rPr>
                <w:rFonts w:asciiTheme="minorHAnsi" w:eastAsia="Times New Roman" w:hAnsiTheme="minorHAnsi" w:cstheme="minorHAnsi"/>
                <w:bCs/>
                <w:sz w:val="20"/>
                <w:szCs w:val="20"/>
                <w:lang w:eastAsia="en-GB"/>
              </w:rPr>
              <w:t xml:space="preserve"> at Mid-day</w:t>
            </w:r>
          </w:p>
        </w:tc>
      </w:tr>
      <w:tr w:rsidR="00263CBA" w:rsidRPr="00EF0C9F" w14:paraId="3B493152"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FCEBD5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194305FB" w14:textId="77777777" w:rsidR="00263CBA" w:rsidRPr="00EF0C9F" w:rsidRDefault="00263CBA" w:rsidP="00FA19EF">
            <w:pPr>
              <w:spacing w:after="0" w:line="240" w:lineRule="auto"/>
              <w:jc w:val="center"/>
              <w:rPr>
                <w:rFonts w:asciiTheme="minorHAnsi" w:eastAsia="Times New Roman" w:hAnsiTheme="minorHAnsi" w:cstheme="minorHAnsi"/>
                <w:sz w:val="20"/>
                <w:szCs w:val="20"/>
                <w:lang w:eastAsia="en-GB"/>
              </w:rPr>
            </w:pPr>
          </w:p>
        </w:tc>
      </w:tr>
      <w:tr w:rsidR="00263CBA" w:rsidRPr="00EF0C9F" w14:paraId="7C7F6647"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1F5E70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51AD32B7" w14:textId="5BC0CFBB" w:rsidR="00263CBA" w:rsidRPr="00EF0C9F" w:rsidRDefault="00B81606"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Wednes</w:t>
            </w:r>
            <w:r w:rsidR="004E139E">
              <w:rPr>
                <w:rFonts w:asciiTheme="minorHAnsi" w:eastAsia="Times New Roman" w:hAnsiTheme="minorHAnsi" w:cstheme="minorHAnsi"/>
                <w:sz w:val="20"/>
                <w:szCs w:val="20"/>
                <w:lang w:eastAsia="en-GB"/>
              </w:rPr>
              <w:t xml:space="preserve">day </w:t>
            </w:r>
            <w:r>
              <w:rPr>
                <w:rFonts w:asciiTheme="minorHAnsi" w:eastAsia="Times New Roman" w:hAnsiTheme="minorHAnsi" w:cstheme="minorHAnsi"/>
                <w:sz w:val="20"/>
                <w:szCs w:val="20"/>
                <w:lang w:eastAsia="en-GB"/>
              </w:rPr>
              <w:t>25</w:t>
            </w:r>
            <w:r w:rsidR="004E139E" w:rsidRPr="004E139E">
              <w:rPr>
                <w:rFonts w:asciiTheme="minorHAnsi" w:eastAsia="Times New Roman" w:hAnsiTheme="minorHAnsi" w:cstheme="minorHAnsi"/>
                <w:sz w:val="20"/>
                <w:szCs w:val="20"/>
                <w:vertAlign w:val="superscript"/>
                <w:lang w:eastAsia="en-GB"/>
              </w:rPr>
              <w:t>th</w:t>
            </w:r>
            <w:r w:rsidR="004E139E">
              <w:rPr>
                <w:rFonts w:asciiTheme="minorHAnsi" w:eastAsia="Times New Roman" w:hAnsiTheme="minorHAnsi" w:cstheme="minorHAnsi"/>
                <w:sz w:val="20"/>
                <w:szCs w:val="20"/>
                <w:lang w:eastAsia="en-GB"/>
              </w:rPr>
              <w:t xml:space="preserve"> </w:t>
            </w:r>
            <w:r>
              <w:rPr>
                <w:rFonts w:asciiTheme="minorHAnsi" w:eastAsia="Times New Roman" w:hAnsiTheme="minorHAnsi" w:cstheme="minorHAnsi"/>
                <w:sz w:val="20"/>
                <w:szCs w:val="20"/>
                <w:lang w:eastAsia="en-GB"/>
              </w:rPr>
              <w:t>May</w:t>
            </w:r>
            <w:r w:rsidR="00CA08D6">
              <w:rPr>
                <w:rFonts w:asciiTheme="minorHAnsi" w:eastAsia="Times New Roman" w:hAnsiTheme="minorHAnsi" w:cstheme="minorHAnsi"/>
                <w:sz w:val="20"/>
                <w:szCs w:val="20"/>
                <w:lang w:eastAsia="en-GB"/>
              </w:rPr>
              <w:t xml:space="preserve"> </w:t>
            </w:r>
            <w:r w:rsidR="004E139E">
              <w:rPr>
                <w:rFonts w:asciiTheme="minorHAnsi" w:eastAsia="Times New Roman" w:hAnsiTheme="minorHAnsi" w:cstheme="minorHAnsi"/>
                <w:sz w:val="20"/>
                <w:szCs w:val="20"/>
                <w:lang w:eastAsia="en-GB"/>
              </w:rPr>
              <w:t>202</w:t>
            </w:r>
            <w:r>
              <w:rPr>
                <w:rFonts w:asciiTheme="minorHAnsi" w:eastAsia="Times New Roman" w:hAnsiTheme="minorHAnsi" w:cstheme="minorHAnsi"/>
                <w:sz w:val="20"/>
                <w:szCs w:val="20"/>
                <w:lang w:eastAsia="en-GB"/>
              </w:rPr>
              <w:t>2</w:t>
            </w:r>
          </w:p>
        </w:tc>
      </w:tr>
      <w:tr w:rsidR="00263CBA" w:rsidRPr="00EF0C9F" w14:paraId="44825E56"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E83B3C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5D955247" w14:textId="17A516BC" w:rsidR="00263CBA" w:rsidRPr="00EF0C9F" w:rsidRDefault="003639D6"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Catherine Milnes </w:t>
            </w:r>
            <w:hyperlink r:id="rId15" w:history="1">
              <w:r w:rsidRPr="00C05D7D">
                <w:rPr>
                  <w:rStyle w:val="Hyperlink"/>
                  <w:rFonts w:asciiTheme="minorHAnsi" w:eastAsia="Times New Roman" w:hAnsiTheme="minorHAnsi" w:cstheme="minorHAnsi"/>
                  <w:sz w:val="20"/>
                  <w:szCs w:val="20"/>
                  <w:lang w:eastAsia="en-GB"/>
                </w:rPr>
                <w:t>catherine.milnes@burrsvilleinfantacademy.org</w:t>
              </w:r>
            </w:hyperlink>
            <w:r>
              <w:rPr>
                <w:rFonts w:asciiTheme="minorHAnsi" w:eastAsia="Times New Roman" w:hAnsiTheme="minorHAnsi" w:cstheme="minorHAnsi"/>
                <w:sz w:val="20"/>
                <w:szCs w:val="20"/>
                <w:lang w:eastAsia="en-GB"/>
              </w:rPr>
              <w:t xml:space="preserve"> 01255-425106</w:t>
            </w:r>
          </w:p>
        </w:tc>
      </w:tr>
      <w:tr w:rsidR="00263CBA" w:rsidRPr="00EF0C9F" w14:paraId="7E881F33"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869DC56"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7036B9F0" w14:textId="59F607B2" w:rsidR="00263CBA" w:rsidRPr="00EF0C9F" w:rsidRDefault="003639D6"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NJC Points 6-11</w:t>
            </w:r>
          </w:p>
        </w:tc>
      </w:tr>
      <w:tr w:rsidR="00263CBA" w:rsidRPr="00EF0C9F" w14:paraId="21C25FA1"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721E0D6"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79BB4E93" w14:textId="0E11A848" w:rsidR="00263CBA" w:rsidRPr="00EF0C9F" w:rsidRDefault="00CA08D6"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w:t>
            </w:r>
            <w:r w:rsidR="00B81606">
              <w:rPr>
                <w:rFonts w:asciiTheme="minorHAnsi" w:eastAsia="Times New Roman" w:hAnsiTheme="minorHAnsi" w:cstheme="minorHAnsi"/>
                <w:sz w:val="20"/>
                <w:szCs w:val="20"/>
                <w:lang w:eastAsia="en-GB"/>
              </w:rPr>
              <w:t>2 or sooner</w:t>
            </w:r>
          </w:p>
        </w:tc>
      </w:tr>
    </w:tbl>
    <w:p w14:paraId="38DB71A4" w14:textId="77777777" w:rsidR="00263CBA" w:rsidRPr="00EF0C9F" w:rsidRDefault="00263CBA" w:rsidP="00263CBA">
      <w:pPr>
        <w:rPr>
          <w:rFonts w:asciiTheme="minorHAnsi" w:hAnsiTheme="minorHAnsi" w:cstheme="minorHAnsi"/>
        </w:rPr>
      </w:pPr>
    </w:p>
    <w:p w14:paraId="55A3655C" w14:textId="77777777" w:rsidR="00DA715D" w:rsidRDefault="00DA715D" w:rsidP="009E5856">
      <w:pPr>
        <w:spacing w:after="0"/>
        <w:rPr>
          <w:rFonts w:asciiTheme="minorHAnsi" w:hAnsiTheme="minorHAnsi" w:cstheme="minorHAnsi"/>
          <w:sz w:val="24"/>
          <w:szCs w:val="24"/>
        </w:rPr>
      </w:pPr>
    </w:p>
    <w:p w14:paraId="787470E1" w14:textId="7690DDA0"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E9333AB" w14:textId="77777777" w:rsidR="00FA19EF" w:rsidRDefault="00FA19EF" w:rsidP="009E5856">
      <w:pPr>
        <w:spacing w:after="0"/>
        <w:rPr>
          <w:rFonts w:asciiTheme="minorHAnsi" w:hAnsiTheme="minorHAnsi" w:cstheme="minorHAnsi"/>
          <w:sz w:val="24"/>
          <w:szCs w:val="24"/>
        </w:rPr>
      </w:pPr>
    </w:p>
    <w:p w14:paraId="261B6E9C" w14:textId="77777777" w:rsidR="0094726B" w:rsidRDefault="0094726B" w:rsidP="009E5856">
      <w:pPr>
        <w:spacing w:after="0"/>
        <w:rPr>
          <w:rFonts w:asciiTheme="minorHAnsi" w:hAnsiTheme="minorHAnsi" w:cstheme="minorHAnsi"/>
          <w:sz w:val="24"/>
          <w:szCs w:val="24"/>
        </w:rPr>
      </w:pPr>
    </w:p>
    <w:p w14:paraId="056F2EB7" w14:textId="77777777" w:rsidR="00C4740A" w:rsidRPr="00DA753E" w:rsidRDefault="006C6032" w:rsidP="00866ECC">
      <w:pPr>
        <w:pStyle w:val="Heading1"/>
      </w:pPr>
      <w:bookmarkStart w:id="4" w:name="_Toc72851505"/>
      <w:r w:rsidRPr="00DA753E">
        <w:lastRenderedPageBreak/>
        <w:t>Safeguarding</w:t>
      </w:r>
      <w:r w:rsidR="00DA753E">
        <w:t>, Safer Recruitment</w:t>
      </w:r>
      <w:r w:rsidRPr="00DA753E">
        <w:t xml:space="preserve"> and Data Protection</w:t>
      </w:r>
      <w:bookmarkEnd w:id="4"/>
    </w:p>
    <w:p w14:paraId="155FE65E" w14:textId="77777777" w:rsidR="00DA715D" w:rsidRDefault="00DA715D" w:rsidP="0094726B">
      <w:pPr>
        <w:rPr>
          <w:rFonts w:cstheme="minorHAnsi"/>
          <w:sz w:val="24"/>
          <w:szCs w:val="24"/>
        </w:rPr>
      </w:pPr>
    </w:p>
    <w:p w14:paraId="1B156D5B" w14:textId="77777777" w:rsidR="00502706" w:rsidRPr="001F4FAA" w:rsidRDefault="00502706" w:rsidP="00FA19EF">
      <w:pPr>
        <w:spacing w:after="0"/>
        <w:jc w:val="both"/>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2011014B" w14:textId="77777777" w:rsidR="00DA715D" w:rsidRDefault="00DA715D" w:rsidP="00FA19EF">
      <w:pPr>
        <w:spacing w:after="0"/>
        <w:jc w:val="both"/>
        <w:rPr>
          <w:rFonts w:cs="Calibri"/>
          <w:sz w:val="24"/>
          <w:szCs w:val="24"/>
          <w:lang w:eastAsia="en-GB"/>
        </w:rPr>
      </w:pPr>
    </w:p>
    <w:p w14:paraId="476B6DCA" w14:textId="77777777" w:rsidR="00502706" w:rsidRPr="001F4FAA" w:rsidRDefault="001F4FAA" w:rsidP="00FA19EF">
      <w:pPr>
        <w:spacing w:after="0"/>
        <w:jc w:val="both"/>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7F5FCC86" w14:textId="77777777" w:rsidR="00DA715D" w:rsidRDefault="00DA715D" w:rsidP="00FA19EF">
      <w:pPr>
        <w:spacing w:after="0"/>
        <w:jc w:val="both"/>
        <w:rPr>
          <w:rFonts w:asciiTheme="minorHAnsi" w:hAnsiTheme="minorHAnsi" w:cstheme="minorHAnsi"/>
          <w:sz w:val="24"/>
          <w:szCs w:val="24"/>
        </w:rPr>
      </w:pPr>
    </w:p>
    <w:p w14:paraId="19363156" w14:textId="786DDEA2" w:rsidR="0094726B" w:rsidRPr="001F4FAA" w:rsidRDefault="0094726B" w:rsidP="00FA19EF">
      <w:pPr>
        <w:spacing w:after="0"/>
        <w:jc w:val="both"/>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r w:rsidR="00FA19EF" w:rsidRPr="001F4FAA">
        <w:rPr>
          <w:rFonts w:asciiTheme="minorHAnsi" w:hAnsiTheme="minorHAnsi" w:cstheme="minorHAnsi"/>
          <w:sz w:val="24"/>
          <w:szCs w:val="24"/>
        </w:rPr>
        <w:t>securely,</w:t>
      </w:r>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4F0F5F12" w14:textId="77777777" w:rsidR="00DA715D" w:rsidRDefault="00DA715D" w:rsidP="00FA19EF">
      <w:pPr>
        <w:spacing w:after="0"/>
        <w:jc w:val="both"/>
        <w:rPr>
          <w:rFonts w:asciiTheme="minorHAnsi" w:hAnsiTheme="minorHAnsi" w:cstheme="minorHAnsi"/>
          <w:sz w:val="24"/>
          <w:szCs w:val="24"/>
        </w:rPr>
      </w:pPr>
    </w:p>
    <w:p w14:paraId="1BBF2389" w14:textId="77777777" w:rsidR="00976B0F" w:rsidRPr="009E5856" w:rsidRDefault="00944CA1" w:rsidP="00FA19EF">
      <w:pPr>
        <w:spacing w:after="0"/>
        <w:jc w:val="both"/>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44A20373" w14:textId="77777777" w:rsidR="004D714F" w:rsidRPr="004D714F" w:rsidRDefault="004D714F" w:rsidP="004D714F">
      <w:pPr>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lastRenderedPageBreak/>
        <w:t>Job Description</w:t>
      </w:r>
    </w:p>
    <w:p w14:paraId="166B2B92" w14:textId="77777777" w:rsidR="004D714F" w:rsidRPr="004D714F" w:rsidRDefault="004D714F" w:rsidP="004D714F">
      <w:pPr>
        <w:spacing w:after="0" w:line="240" w:lineRule="auto"/>
        <w:jc w:val="both"/>
        <w:rPr>
          <w:rFonts w:ascii="Arial" w:eastAsia="Times New Roman" w:hAnsi="Arial"/>
          <w:b/>
          <w:sz w:val="24"/>
          <w:szCs w:val="24"/>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5"/>
      </w:tblGrid>
      <w:tr w:rsidR="004D714F" w:rsidRPr="004D714F" w14:paraId="012E27DA" w14:textId="77777777" w:rsidTr="008D14E8">
        <w:tc>
          <w:tcPr>
            <w:tcW w:w="2694" w:type="dxa"/>
            <w:shd w:val="clear" w:color="auto" w:fill="auto"/>
          </w:tcPr>
          <w:p w14:paraId="28733CE2" w14:textId="77777777" w:rsidR="004D714F" w:rsidRPr="004D714F" w:rsidRDefault="004D714F" w:rsidP="004D714F">
            <w:pPr>
              <w:tabs>
                <w:tab w:val="left" w:pos="2520"/>
              </w:tabs>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t>Job Title</w:t>
            </w:r>
          </w:p>
        </w:tc>
        <w:tc>
          <w:tcPr>
            <w:tcW w:w="7655" w:type="dxa"/>
            <w:shd w:val="clear" w:color="auto" w:fill="auto"/>
          </w:tcPr>
          <w:p w14:paraId="67F37075" w14:textId="77777777" w:rsidR="004D714F" w:rsidRPr="004D714F" w:rsidRDefault="004D714F" w:rsidP="004D714F">
            <w:pPr>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t xml:space="preserve">CATERING MANAGER  </w:t>
            </w:r>
          </w:p>
        </w:tc>
      </w:tr>
      <w:tr w:rsidR="004D714F" w:rsidRPr="004D714F" w14:paraId="4B7E4CFA" w14:textId="77777777" w:rsidTr="008D14E8">
        <w:tc>
          <w:tcPr>
            <w:tcW w:w="2694" w:type="dxa"/>
            <w:shd w:val="clear" w:color="auto" w:fill="auto"/>
          </w:tcPr>
          <w:p w14:paraId="62BB8686" w14:textId="77777777" w:rsidR="004D714F" w:rsidRPr="004D714F" w:rsidRDefault="004D714F" w:rsidP="004D714F">
            <w:pPr>
              <w:spacing w:after="0" w:line="240" w:lineRule="auto"/>
              <w:jc w:val="both"/>
              <w:rPr>
                <w:rFonts w:ascii="Arial" w:eastAsia="Times New Roman" w:hAnsi="Arial"/>
                <w:b/>
                <w:sz w:val="24"/>
                <w:szCs w:val="24"/>
                <w:lang w:eastAsia="en-GB"/>
              </w:rPr>
            </w:pPr>
          </w:p>
        </w:tc>
        <w:tc>
          <w:tcPr>
            <w:tcW w:w="7655" w:type="dxa"/>
            <w:shd w:val="clear" w:color="auto" w:fill="auto"/>
          </w:tcPr>
          <w:p w14:paraId="4F24A297" w14:textId="77777777" w:rsidR="004D714F" w:rsidRPr="004D714F" w:rsidRDefault="004D714F" w:rsidP="004D714F">
            <w:pPr>
              <w:spacing w:after="0" w:line="240" w:lineRule="auto"/>
              <w:jc w:val="both"/>
              <w:rPr>
                <w:rFonts w:ascii="Arial" w:eastAsia="Times New Roman" w:hAnsi="Arial"/>
                <w:sz w:val="24"/>
                <w:szCs w:val="24"/>
                <w:lang w:eastAsia="en-GB"/>
              </w:rPr>
            </w:pPr>
            <w:r w:rsidRPr="004D714F">
              <w:rPr>
                <w:rFonts w:ascii="Arial" w:eastAsia="Times New Roman" w:hAnsi="Arial"/>
                <w:sz w:val="24"/>
                <w:szCs w:val="24"/>
                <w:lang w:eastAsia="en-GB"/>
              </w:rPr>
              <w:t xml:space="preserve"> </w:t>
            </w:r>
          </w:p>
        </w:tc>
      </w:tr>
      <w:tr w:rsidR="004D714F" w:rsidRPr="004D714F" w14:paraId="54D1AE31" w14:textId="77777777" w:rsidTr="008D14E8">
        <w:tc>
          <w:tcPr>
            <w:tcW w:w="2694" w:type="dxa"/>
            <w:shd w:val="clear" w:color="auto" w:fill="auto"/>
          </w:tcPr>
          <w:p w14:paraId="475BEFA8" w14:textId="77777777" w:rsidR="004D714F" w:rsidRPr="004D714F" w:rsidRDefault="004D714F" w:rsidP="004D714F">
            <w:pPr>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t>Grade</w:t>
            </w:r>
          </w:p>
        </w:tc>
        <w:tc>
          <w:tcPr>
            <w:tcW w:w="7655" w:type="dxa"/>
            <w:shd w:val="clear" w:color="auto" w:fill="auto"/>
          </w:tcPr>
          <w:p w14:paraId="2D05DBE5" w14:textId="65466FDB" w:rsidR="004D714F" w:rsidRPr="004D714F" w:rsidRDefault="00380798" w:rsidP="004D714F">
            <w:pPr>
              <w:spacing w:after="0" w:line="240" w:lineRule="auto"/>
              <w:jc w:val="both"/>
              <w:rPr>
                <w:rFonts w:ascii="Arial" w:eastAsia="Times New Roman" w:hAnsi="Arial"/>
                <w:color w:val="FF0000"/>
                <w:sz w:val="24"/>
                <w:szCs w:val="24"/>
                <w:lang w:eastAsia="en-GB"/>
              </w:rPr>
            </w:pPr>
            <w:r>
              <w:rPr>
                <w:rFonts w:ascii="Arial" w:eastAsia="Times New Roman" w:hAnsi="Arial"/>
                <w:sz w:val="24"/>
                <w:szCs w:val="24"/>
                <w:lang w:eastAsia="en-GB"/>
              </w:rPr>
              <w:t>2019 NJC Points 6-11</w:t>
            </w:r>
            <w:r w:rsidR="004D714F" w:rsidRPr="004D714F">
              <w:rPr>
                <w:rFonts w:ascii="Arial" w:eastAsia="Times New Roman" w:hAnsi="Arial"/>
                <w:sz w:val="24"/>
                <w:szCs w:val="24"/>
                <w:lang w:eastAsia="en-GB"/>
              </w:rPr>
              <w:t xml:space="preserve"> </w:t>
            </w:r>
          </w:p>
        </w:tc>
      </w:tr>
      <w:tr w:rsidR="004D714F" w:rsidRPr="004D714F" w14:paraId="031A9DB9" w14:textId="77777777" w:rsidTr="008D14E8">
        <w:tc>
          <w:tcPr>
            <w:tcW w:w="2694" w:type="dxa"/>
            <w:shd w:val="clear" w:color="auto" w:fill="auto"/>
          </w:tcPr>
          <w:p w14:paraId="0B146B04" w14:textId="77777777" w:rsidR="004D714F" w:rsidRPr="004D714F" w:rsidRDefault="004D714F" w:rsidP="004D714F">
            <w:pPr>
              <w:tabs>
                <w:tab w:val="left" w:pos="2520"/>
              </w:tabs>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t>Reports to</w:t>
            </w:r>
          </w:p>
        </w:tc>
        <w:tc>
          <w:tcPr>
            <w:tcW w:w="7655" w:type="dxa"/>
            <w:shd w:val="clear" w:color="auto" w:fill="auto"/>
          </w:tcPr>
          <w:p w14:paraId="295A2A6F" w14:textId="77777777" w:rsidR="004D714F" w:rsidRPr="004D714F" w:rsidRDefault="004D714F" w:rsidP="004D714F">
            <w:pPr>
              <w:spacing w:after="0" w:line="240" w:lineRule="auto"/>
              <w:jc w:val="both"/>
              <w:rPr>
                <w:rFonts w:ascii="Arial" w:eastAsia="Times New Roman" w:hAnsi="Arial"/>
                <w:i/>
                <w:sz w:val="24"/>
                <w:szCs w:val="24"/>
                <w:lang w:eastAsia="en-GB"/>
              </w:rPr>
            </w:pPr>
            <w:r w:rsidRPr="004D714F">
              <w:rPr>
                <w:rFonts w:ascii="Arial" w:eastAsia="Times New Roman" w:hAnsi="Arial"/>
                <w:sz w:val="24"/>
                <w:szCs w:val="24"/>
                <w:lang w:eastAsia="en-GB"/>
              </w:rPr>
              <w:t>Head teacher or School Business Manager</w:t>
            </w:r>
          </w:p>
        </w:tc>
      </w:tr>
      <w:tr w:rsidR="004D714F" w:rsidRPr="004D714F" w14:paraId="6ACE31A0" w14:textId="77777777" w:rsidTr="008D14E8">
        <w:tc>
          <w:tcPr>
            <w:tcW w:w="2694" w:type="dxa"/>
            <w:shd w:val="clear" w:color="auto" w:fill="auto"/>
          </w:tcPr>
          <w:p w14:paraId="2F217AEE" w14:textId="77777777" w:rsidR="004D714F" w:rsidRPr="004D714F" w:rsidRDefault="004D714F" w:rsidP="004D714F">
            <w:pPr>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t>Responsible for</w:t>
            </w:r>
          </w:p>
        </w:tc>
        <w:tc>
          <w:tcPr>
            <w:tcW w:w="7655" w:type="dxa"/>
            <w:shd w:val="clear" w:color="auto" w:fill="auto"/>
          </w:tcPr>
          <w:p w14:paraId="3275C332" w14:textId="77777777" w:rsidR="004D714F" w:rsidRPr="004D714F" w:rsidRDefault="004D714F" w:rsidP="004D714F">
            <w:pPr>
              <w:spacing w:after="0" w:line="240" w:lineRule="auto"/>
              <w:jc w:val="both"/>
              <w:rPr>
                <w:rFonts w:ascii="Arial" w:eastAsia="Times New Roman" w:hAnsi="Arial"/>
                <w:sz w:val="24"/>
                <w:szCs w:val="24"/>
                <w:lang w:eastAsia="en-GB"/>
              </w:rPr>
            </w:pPr>
            <w:r w:rsidRPr="004D714F">
              <w:rPr>
                <w:rFonts w:ascii="Arial" w:eastAsia="Times New Roman" w:hAnsi="Arial"/>
                <w:sz w:val="24"/>
                <w:szCs w:val="24"/>
                <w:lang w:eastAsia="en-GB"/>
              </w:rPr>
              <w:t xml:space="preserve">All school catering </w:t>
            </w:r>
            <w:proofErr w:type="gramStart"/>
            <w:r w:rsidRPr="004D714F">
              <w:rPr>
                <w:rFonts w:ascii="Arial" w:eastAsia="Times New Roman" w:hAnsi="Arial"/>
                <w:sz w:val="24"/>
                <w:szCs w:val="24"/>
                <w:lang w:eastAsia="en-GB"/>
              </w:rPr>
              <w:t>staff</w:t>
            </w:r>
            <w:proofErr w:type="gramEnd"/>
          </w:p>
        </w:tc>
      </w:tr>
      <w:tr w:rsidR="004D714F" w:rsidRPr="004D714F" w14:paraId="3E31C597" w14:textId="77777777" w:rsidTr="008D14E8">
        <w:tc>
          <w:tcPr>
            <w:tcW w:w="2694" w:type="dxa"/>
            <w:shd w:val="clear" w:color="auto" w:fill="auto"/>
          </w:tcPr>
          <w:p w14:paraId="0352A683" w14:textId="77777777" w:rsidR="004D714F" w:rsidRPr="004D714F" w:rsidRDefault="004D714F" w:rsidP="004D714F">
            <w:pPr>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t>Liaison with</w:t>
            </w:r>
          </w:p>
        </w:tc>
        <w:tc>
          <w:tcPr>
            <w:tcW w:w="7655" w:type="dxa"/>
            <w:shd w:val="clear" w:color="auto" w:fill="auto"/>
          </w:tcPr>
          <w:p w14:paraId="14CAABE9"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School office staff, School Specialist Support, Suppliers</w:t>
            </w:r>
          </w:p>
        </w:tc>
      </w:tr>
      <w:tr w:rsidR="004D714F" w:rsidRPr="004D714F" w14:paraId="66EA6CF3" w14:textId="77777777" w:rsidTr="008D14E8">
        <w:tc>
          <w:tcPr>
            <w:tcW w:w="2694" w:type="dxa"/>
            <w:shd w:val="clear" w:color="auto" w:fill="auto"/>
          </w:tcPr>
          <w:p w14:paraId="16760853" w14:textId="77777777" w:rsidR="004D714F" w:rsidRPr="004D714F" w:rsidRDefault="004D714F" w:rsidP="004D714F">
            <w:pPr>
              <w:spacing w:after="0" w:line="240" w:lineRule="auto"/>
              <w:jc w:val="both"/>
              <w:rPr>
                <w:rFonts w:ascii="Arial" w:eastAsia="Times New Roman" w:hAnsi="Arial"/>
                <w:b/>
                <w:sz w:val="24"/>
                <w:szCs w:val="24"/>
                <w:lang w:eastAsia="en-GB"/>
              </w:rPr>
            </w:pPr>
            <w:smartTag w:uri="urn:schemas-microsoft-com:office:smarttags" w:element="PersonName">
              <w:r w:rsidRPr="004D714F">
                <w:rPr>
                  <w:rFonts w:ascii="Arial" w:eastAsia="Times New Roman" w:hAnsi="Arial"/>
                  <w:b/>
                  <w:sz w:val="24"/>
                  <w:szCs w:val="24"/>
                  <w:lang w:eastAsia="en-GB"/>
                </w:rPr>
                <w:t>Jo</w:t>
              </w:r>
            </w:smartTag>
            <w:r w:rsidRPr="004D714F">
              <w:rPr>
                <w:rFonts w:ascii="Arial" w:eastAsia="Times New Roman" w:hAnsi="Arial"/>
                <w:b/>
                <w:sz w:val="24"/>
                <w:szCs w:val="24"/>
                <w:lang w:eastAsia="en-GB"/>
              </w:rPr>
              <w:t>b Purpose</w:t>
            </w:r>
          </w:p>
        </w:tc>
        <w:tc>
          <w:tcPr>
            <w:tcW w:w="7655" w:type="dxa"/>
            <w:shd w:val="clear" w:color="auto" w:fill="auto"/>
          </w:tcPr>
          <w:p w14:paraId="492A2328"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Responsible for the operational efficiency of the catering service, planning, preparation and presentation of food to the required standard within the budget limitations as agreed with the school management.  </w:t>
            </w:r>
          </w:p>
          <w:p w14:paraId="7093888D"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Maintenance of the highest standards of personnel management, hygiene and health and safety.  </w:t>
            </w:r>
          </w:p>
        </w:tc>
      </w:tr>
      <w:tr w:rsidR="004D714F" w:rsidRPr="004D714F" w14:paraId="70EF7EA7" w14:textId="77777777" w:rsidTr="008D14E8">
        <w:tc>
          <w:tcPr>
            <w:tcW w:w="2694" w:type="dxa"/>
            <w:shd w:val="clear" w:color="auto" w:fill="auto"/>
          </w:tcPr>
          <w:p w14:paraId="4A629D7D" w14:textId="77777777" w:rsidR="004D714F" w:rsidRPr="004D714F" w:rsidRDefault="004D714F" w:rsidP="004D714F">
            <w:pPr>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t>Duties</w:t>
            </w:r>
          </w:p>
        </w:tc>
        <w:tc>
          <w:tcPr>
            <w:tcW w:w="7655" w:type="dxa"/>
            <w:shd w:val="clear" w:color="auto" w:fill="auto"/>
          </w:tcPr>
          <w:p w14:paraId="44409DE0" w14:textId="77777777" w:rsidR="004D714F" w:rsidRPr="004D714F" w:rsidRDefault="004D714F" w:rsidP="004D714F">
            <w:pPr>
              <w:spacing w:after="0" w:line="240" w:lineRule="auto"/>
              <w:ind w:left="360"/>
              <w:jc w:val="both"/>
              <w:rPr>
                <w:rFonts w:ascii="Arial" w:eastAsia="Times New Roman" w:hAnsi="Arial"/>
                <w:b/>
                <w:sz w:val="24"/>
                <w:szCs w:val="24"/>
                <w:lang w:eastAsia="en-GB"/>
              </w:rPr>
            </w:pPr>
          </w:p>
          <w:p w14:paraId="7DF56F91" w14:textId="77777777" w:rsidR="004D714F" w:rsidRPr="004D714F" w:rsidRDefault="004D714F" w:rsidP="004D714F">
            <w:pPr>
              <w:spacing w:after="0" w:line="240" w:lineRule="auto"/>
              <w:ind w:left="360"/>
              <w:jc w:val="both"/>
              <w:rPr>
                <w:rFonts w:ascii="Arial" w:eastAsia="Times New Roman" w:hAnsi="Arial"/>
                <w:b/>
                <w:sz w:val="24"/>
                <w:szCs w:val="24"/>
                <w:lang w:eastAsia="en-GB"/>
              </w:rPr>
            </w:pPr>
            <w:r w:rsidRPr="004D714F">
              <w:rPr>
                <w:rFonts w:ascii="Arial" w:eastAsia="Times New Roman" w:hAnsi="Arial"/>
                <w:b/>
                <w:sz w:val="24"/>
                <w:szCs w:val="24"/>
                <w:lang w:eastAsia="en-GB"/>
              </w:rPr>
              <w:t>CATERING</w:t>
            </w:r>
          </w:p>
          <w:p w14:paraId="4BC5FBAC"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be responsible for the preparation and presentation of all food to the required statutory regulations and school standards.</w:t>
            </w:r>
          </w:p>
          <w:p w14:paraId="0554C1D7"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ensure that methods of preparation and presentation comply with current recognised catering standards and food safety legislation.</w:t>
            </w:r>
          </w:p>
          <w:p w14:paraId="1F9D0C1B"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order raw materials and supplies, check deliveries and ensure all raw and cooked food is stored correctly.</w:t>
            </w:r>
          </w:p>
          <w:p w14:paraId="66E627B8"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ensure all catering staff carry out the preparation and cooking of all meals to the recipe specifications and nutritional guidelines.</w:t>
            </w:r>
          </w:p>
          <w:p w14:paraId="268EBBBA"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ensure all staff adhere to the portion standard yields as stated within the recipe specification and required by the school.</w:t>
            </w:r>
          </w:p>
          <w:p w14:paraId="4CC4880A"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assist the Catering Lead with menu planning.</w:t>
            </w:r>
          </w:p>
          <w:p w14:paraId="2AA3CDB0"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be proactive in aiming to achieve an 80% uptake across Reception and KS1.</w:t>
            </w:r>
          </w:p>
          <w:p w14:paraId="69169B8C"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be responsible for the monitoring of menus to assess meal uptake and food waste.</w:t>
            </w:r>
          </w:p>
          <w:p w14:paraId="235A360F"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ensure the prompt service of all meals, breaks and functions provided, as required by the Headteacher.</w:t>
            </w:r>
          </w:p>
          <w:p w14:paraId="56D89C03"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implement local promotions/theme days, as required.</w:t>
            </w:r>
          </w:p>
          <w:p w14:paraId="4EE612A1"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ensure that all catering activities are carried out in line with the pre-agreed school budget.</w:t>
            </w:r>
          </w:p>
          <w:p w14:paraId="6B6587C6"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To ensure any comments regarding the catering operation – positive or otherwise, are noted and acted upon appropriately. </w:t>
            </w:r>
          </w:p>
          <w:p w14:paraId="3116963D"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purchase all supplies through agreed suppliers and advise the Head teacher / Catering Lead of any unsolved difficulties with suppliers.</w:t>
            </w:r>
          </w:p>
          <w:p w14:paraId="4A8E7DCC"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be responsible for stock control and rotation of stock.</w:t>
            </w:r>
          </w:p>
          <w:p w14:paraId="577CDA91"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occasionally organise special functions, which may be outside of normal working hours.</w:t>
            </w:r>
          </w:p>
          <w:p w14:paraId="2E6F281B" w14:textId="77777777" w:rsidR="004D714F" w:rsidRPr="004D714F" w:rsidRDefault="004D714F" w:rsidP="004D714F">
            <w:pPr>
              <w:spacing w:after="0" w:line="240" w:lineRule="auto"/>
              <w:rPr>
                <w:rFonts w:ascii="Arial" w:eastAsia="Times New Roman" w:hAnsi="Arial"/>
                <w:b/>
                <w:sz w:val="24"/>
                <w:szCs w:val="24"/>
                <w:lang w:eastAsia="en-GB"/>
              </w:rPr>
            </w:pPr>
          </w:p>
          <w:p w14:paraId="79624F4C" w14:textId="77777777" w:rsidR="004D714F" w:rsidRPr="004D714F" w:rsidRDefault="004D714F" w:rsidP="004D714F">
            <w:pPr>
              <w:spacing w:after="0" w:line="240" w:lineRule="auto"/>
              <w:ind w:left="360"/>
              <w:rPr>
                <w:rFonts w:ascii="Arial" w:eastAsia="Times New Roman" w:hAnsi="Arial"/>
                <w:b/>
                <w:sz w:val="24"/>
                <w:szCs w:val="24"/>
                <w:lang w:eastAsia="en-GB"/>
              </w:rPr>
            </w:pPr>
          </w:p>
          <w:p w14:paraId="4B891F5A" w14:textId="77777777" w:rsidR="004D714F" w:rsidRPr="004D714F" w:rsidRDefault="004D714F" w:rsidP="004D714F">
            <w:pPr>
              <w:spacing w:after="0" w:line="240" w:lineRule="auto"/>
              <w:ind w:left="360"/>
              <w:rPr>
                <w:rFonts w:ascii="Arial" w:eastAsia="Times New Roman" w:hAnsi="Arial"/>
                <w:b/>
                <w:sz w:val="24"/>
                <w:szCs w:val="24"/>
                <w:lang w:eastAsia="en-GB"/>
              </w:rPr>
            </w:pPr>
            <w:r w:rsidRPr="004D714F">
              <w:rPr>
                <w:rFonts w:ascii="Arial" w:eastAsia="Times New Roman" w:hAnsi="Arial"/>
                <w:b/>
                <w:sz w:val="24"/>
                <w:szCs w:val="24"/>
                <w:lang w:eastAsia="en-GB"/>
              </w:rPr>
              <w:t>COMMUNICATIONS</w:t>
            </w:r>
          </w:p>
          <w:p w14:paraId="6684AC90"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maintain regular contact with the Head teacher, members of the SLT and the Catering Lead</w:t>
            </w:r>
          </w:p>
          <w:p w14:paraId="0ADD0D99"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actively monitor satisfaction with food provided on a weekly basis.</w:t>
            </w:r>
          </w:p>
          <w:p w14:paraId="5D5F4EAB"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hold regular team meetings/briefings with all catering staff and liaise with senior school managers, as required.</w:t>
            </w:r>
          </w:p>
          <w:p w14:paraId="2C59D6C8"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be responsible for the immediate reporting of staff absences to the School Business Manager.</w:t>
            </w:r>
          </w:p>
          <w:p w14:paraId="0D917646" w14:textId="77777777" w:rsidR="004D714F" w:rsidRPr="004D714F" w:rsidRDefault="004D714F" w:rsidP="004D714F">
            <w:pPr>
              <w:spacing w:after="0" w:line="240" w:lineRule="auto"/>
              <w:rPr>
                <w:rFonts w:ascii="Arial" w:eastAsia="Times New Roman" w:hAnsi="Arial"/>
                <w:sz w:val="24"/>
                <w:szCs w:val="24"/>
                <w:lang w:eastAsia="en-GB"/>
              </w:rPr>
            </w:pPr>
          </w:p>
          <w:p w14:paraId="20731713" w14:textId="77777777" w:rsidR="004D714F" w:rsidRPr="004D714F" w:rsidRDefault="004D714F" w:rsidP="004D714F">
            <w:pPr>
              <w:spacing w:after="0" w:line="240" w:lineRule="auto"/>
              <w:ind w:left="360"/>
              <w:rPr>
                <w:rFonts w:ascii="Arial" w:eastAsia="Times New Roman" w:hAnsi="Arial"/>
                <w:b/>
                <w:sz w:val="24"/>
                <w:szCs w:val="24"/>
                <w:lang w:eastAsia="en-GB"/>
              </w:rPr>
            </w:pPr>
            <w:r w:rsidRPr="004D714F">
              <w:rPr>
                <w:rFonts w:ascii="Arial" w:eastAsia="Times New Roman" w:hAnsi="Arial"/>
                <w:b/>
                <w:sz w:val="24"/>
                <w:szCs w:val="24"/>
                <w:lang w:eastAsia="en-GB"/>
              </w:rPr>
              <w:t>TEAM LEADERSHIP</w:t>
            </w:r>
          </w:p>
          <w:p w14:paraId="7A48FDDA"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assist with the recruitment and induction of all new members of the catering staff.</w:t>
            </w:r>
          </w:p>
          <w:p w14:paraId="5D3F9F1C"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assist with the monitoring of staff performance, providing training and development as necessary.</w:t>
            </w:r>
          </w:p>
          <w:p w14:paraId="6CC7EC61"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be involved in the discipline of staff in accordance with the School Procedure, as required.</w:t>
            </w:r>
          </w:p>
          <w:p w14:paraId="4CC44511" w14:textId="77777777" w:rsidR="004D714F" w:rsidRPr="004D714F" w:rsidRDefault="004D714F" w:rsidP="004D714F">
            <w:pPr>
              <w:spacing w:after="0" w:line="240" w:lineRule="auto"/>
              <w:rPr>
                <w:rFonts w:ascii="Arial" w:eastAsia="Times New Roman" w:hAnsi="Arial"/>
                <w:sz w:val="24"/>
                <w:szCs w:val="24"/>
                <w:lang w:eastAsia="en-GB"/>
              </w:rPr>
            </w:pPr>
          </w:p>
          <w:p w14:paraId="209A7285" w14:textId="77777777" w:rsidR="004D714F" w:rsidRPr="004D714F" w:rsidRDefault="004D714F" w:rsidP="004D714F">
            <w:pPr>
              <w:spacing w:after="0" w:line="240" w:lineRule="auto"/>
              <w:ind w:left="360"/>
              <w:rPr>
                <w:rFonts w:ascii="Arial" w:eastAsia="Times New Roman" w:hAnsi="Arial"/>
                <w:b/>
                <w:sz w:val="24"/>
                <w:szCs w:val="24"/>
                <w:lang w:eastAsia="en-GB"/>
              </w:rPr>
            </w:pPr>
            <w:r w:rsidRPr="004D714F">
              <w:rPr>
                <w:rFonts w:ascii="Arial" w:eastAsia="Times New Roman" w:hAnsi="Arial"/>
                <w:b/>
                <w:sz w:val="24"/>
                <w:szCs w:val="24"/>
                <w:lang w:eastAsia="en-GB"/>
              </w:rPr>
              <w:t>HEALTH AND SAFETY</w:t>
            </w:r>
          </w:p>
          <w:p w14:paraId="60282DE2"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report all accidents and unfit foods.</w:t>
            </w:r>
          </w:p>
          <w:p w14:paraId="00752194"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ensure that all aspects of health and safety legislation are complied with so far as the catering service is concerned.</w:t>
            </w:r>
          </w:p>
          <w:p w14:paraId="2895E284"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ensure that the cleaning schedule is complied with and carry out cleaning as required.</w:t>
            </w:r>
          </w:p>
          <w:p w14:paraId="191F9AD4" w14:textId="77777777" w:rsidR="004D714F" w:rsidRPr="004D714F" w:rsidRDefault="004D714F" w:rsidP="004D714F">
            <w:pPr>
              <w:spacing w:after="0" w:line="240" w:lineRule="auto"/>
              <w:rPr>
                <w:rFonts w:ascii="Arial" w:eastAsia="Times New Roman" w:hAnsi="Arial"/>
                <w:sz w:val="24"/>
                <w:szCs w:val="24"/>
                <w:lang w:eastAsia="en-GB"/>
              </w:rPr>
            </w:pPr>
          </w:p>
          <w:p w14:paraId="6C8370D2" w14:textId="77777777" w:rsidR="004D714F" w:rsidRPr="004D714F" w:rsidRDefault="004D714F" w:rsidP="004D714F">
            <w:pPr>
              <w:spacing w:after="0" w:line="240" w:lineRule="auto"/>
              <w:ind w:left="360"/>
              <w:rPr>
                <w:rFonts w:ascii="Arial" w:eastAsia="Times New Roman" w:hAnsi="Arial"/>
                <w:b/>
                <w:sz w:val="24"/>
                <w:szCs w:val="24"/>
                <w:lang w:eastAsia="en-GB"/>
              </w:rPr>
            </w:pPr>
            <w:r w:rsidRPr="004D714F">
              <w:rPr>
                <w:rFonts w:ascii="Arial" w:eastAsia="Times New Roman" w:hAnsi="Arial"/>
                <w:b/>
                <w:sz w:val="24"/>
                <w:szCs w:val="24"/>
                <w:lang w:eastAsia="en-GB"/>
              </w:rPr>
              <w:t>OTHER</w:t>
            </w:r>
          </w:p>
          <w:p w14:paraId="098C1A85"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To take all necessary steps to ensure maximum security of kitchen supplies and equipment </w:t>
            </w:r>
          </w:p>
          <w:p w14:paraId="5EE223AD"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undertake the appropriate promotion and marketing of the catering service.</w:t>
            </w:r>
          </w:p>
          <w:p w14:paraId="247F8901"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identify and recommend improvements and cost savings to the benefit of the school.</w:t>
            </w:r>
          </w:p>
          <w:p w14:paraId="4BB7A715"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The above duties are neither exclusive nor exhaustive and the post holder may be required by the Head teacher to carry out appropriate duties within the context of the job, skills and grade.</w:t>
            </w:r>
          </w:p>
          <w:p w14:paraId="5F91A18D" w14:textId="77777777" w:rsidR="004D714F" w:rsidRPr="004D714F" w:rsidRDefault="004D714F" w:rsidP="004D714F">
            <w:pPr>
              <w:spacing w:after="0" w:line="240" w:lineRule="auto"/>
              <w:rPr>
                <w:rFonts w:ascii="Arial" w:eastAsia="Times New Roman" w:hAnsi="Arial"/>
                <w:sz w:val="24"/>
                <w:szCs w:val="24"/>
                <w:lang w:eastAsia="en-GB"/>
              </w:rPr>
            </w:pPr>
          </w:p>
        </w:tc>
      </w:tr>
      <w:tr w:rsidR="004D714F" w:rsidRPr="004D714F" w14:paraId="41795E02" w14:textId="77777777" w:rsidTr="008D14E8">
        <w:tc>
          <w:tcPr>
            <w:tcW w:w="2694" w:type="dxa"/>
            <w:shd w:val="clear" w:color="auto" w:fill="auto"/>
          </w:tcPr>
          <w:p w14:paraId="2EDAC41B" w14:textId="77777777" w:rsidR="004D714F" w:rsidRPr="004D714F" w:rsidRDefault="004D714F" w:rsidP="004D714F">
            <w:pPr>
              <w:spacing w:after="0" w:line="240" w:lineRule="auto"/>
              <w:jc w:val="both"/>
              <w:rPr>
                <w:rFonts w:ascii="Arial" w:eastAsia="Times New Roman" w:hAnsi="Arial"/>
                <w:b/>
                <w:sz w:val="24"/>
                <w:szCs w:val="24"/>
                <w:lang w:eastAsia="en-GB"/>
              </w:rPr>
            </w:pPr>
            <w:r w:rsidRPr="004D714F">
              <w:rPr>
                <w:rFonts w:ascii="Arial" w:eastAsia="Times New Roman" w:hAnsi="Arial"/>
                <w:b/>
                <w:sz w:val="24"/>
                <w:szCs w:val="24"/>
                <w:lang w:eastAsia="en-GB"/>
              </w:rPr>
              <w:lastRenderedPageBreak/>
              <w:t>General</w:t>
            </w:r>
          </w:p>
        </w:tc>
        <w:tc>
          <w:tcPr>
            <w:tcW w:w="7655" w:type="dxa"/>
            <w:shd w:val="clear" w:color="auto" w:fill="auto"/>
          </w:tcPr>
          <w:p w14:paraId="19A207F8"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participate in the performance and development review process, taking personal responsibility for identification of learning, development and training opportunities in discussion with line manager.</w:t>
            </w:r>
          </w:p>
          <w:p w14:paraId="7818657F"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comply with individual responsibilities, in accordance with the role, for health &amp; safety in the workplace</w:t>
            </w:r>
          </w:p>
          <w:p w14:paraId="5AFAA003" w14:textId="77777777" w:rsidR="004D714F" w:rsidRPr="004D714F" w:rsidRDefault="004D714F" w:rsidP="004D714F">
            <w:pPr>
              <w:numPr>
                <w:ilvl w:val="0"/>
                <w:numId w:val="13"/>
              </w:num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To ensure that all duties and services provided are in accordance with the School’s Equal Opportunities Policy</w:t>
            </w:r>
          </w:p>
          <w:p w14:paraId="5BD97C10" w14:textId="77777777" w:rsidR="004D714F" w:rsidRPr="004D714F" w:rsidRDefault="004D714F" w:rsidP="004D714F">
            <w:pPr>
              <w:numPr>
                <w:ilvl w:val="0"/>
                <w:numId w:val="13"/>
              </w:numPr>
              <w:spacing w:after="0" w:line="240" w:lineRule="auto"/>
              <w:jc w:val="both"/>
              <w:rPr>
                <w:rFonts w:ascii="Arial" w:eastAsia="Times New Roman" w:hAnsi="Arial"/>
                <w:sz w:val="24"/>
                <w:szCs w:val="24"/>
                <w:lang w:eastAsia="en-GB"/>
              </w:rPr>
            </w:pPr>
            <w:r w:rsidRPr="004D714F">
              <w:rPr>
                <w:rFonts w:ascii="Arial" w:eastAsia="Times New Roman" w:hAnsi="Arial"/>
                <w:sz w:val="24"/>
                <w:szCs w:val="24"/>
                <w:lang w:eastAsia="en-GB"/>
              </w:rPr>
              <w:t xml:space="preserve">The Governing Body is committed to safeguarding and promoting the welfare of children and young people and expects all staff and volunteers to share in this commitment. </w:t>
            </w:r>
          </w:p>
        </w:tc>
      </w:tr>
    </w:tbl>
    <w:p w14:paraId="08E79536" w14:textId="77777777" w:rsidR="004D714F" w:rsidRPr="004D714F" w:rsidRDefault="004D714F" w:rsidP="004D714F">
      <w:pPr>
        <w:spacing w:after="0" w:line="240" w:lineRule="auto"/>
        <w:jc w:val="both"/>
        <w:rPr>
          <w:rFonts w:ascii="Arial" w:eastAsia="Times New Roman" w:hAnsi="Arial"/>
          <w:b/>
          <w:sz w:val="24"/>
          <w:szCs w:val="24"/>
          <w:u w:val="single"/>
          <w:lang w:eastAsia="en-GB"/>
        </w:rPr>
        <w:sectPr w:rsidR="004D714F" w:rsidRPr="004D714F" w:rsidSect="00340419">
          <w:pgSz w:w="12240" w:h="15840"/>
          <w:pgMar w:top="539" w:right="720" w:bottom="539" w:left="1259" w:header="709" w:footer="709" w:gutter="0"/>
          <w:cols w:space="708"/>
          <w:docGrid w:linePitch="360"/>
        </w:sectPr>
      </w:pPr>
    </w:p>
    <w:p w14:paraId="3753EF8A"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b/>
          <w:sz w:val="24"/>
          <w:szCs w:val="24"/>
          <w:lang w:eastAsia="en-GB"/>
        </w:rPr>
        <w:lastRenderedPageBreak/>
        <w:t xml:space="preserve">CATERING MANAGER                   </w:t>
      </w:r>
      <w:r w:rsidRPr="004D714F">
        <w:rPr>
          <w:rFonts w:ascii="Arial" w:eastAsia="Times New Roman" w:hAnsi="Arial"/>
          <w:b/>
          <w:sz w:val="24"/>
          <w:szCs w:val="24"/>
          <w:lang w:eastAsia="en-GB"/>
        </w:rPr>
        <w:tab/>
      </w:r>
      <w:r w:rsidRPr="004D714F">
        <w:rPr>
          <w:rFonts w:ascii="Arial" w:eastAsia="Times New Roman" w:hAnsi="Arial"/>
          <w:b/>
          <w:sz w:val="24"/>
          <w:szCs w:val="24"/>
          <w:lang w:eastAsia="en-GB"/>
        </w:rPr>
        <w:tab/>
      </w:r>
      <w:r w:rsidRPr="004D714F">
        <w:rPr>
          <w:rFonts w:ascii="Arial" w:eastAsia="Times New Roman" w:hAnsi="Arial"/>
          <w:b/>
          <w:sz w:val="24"/>
          <w:szCs w:val="24"/>
          <w:lang w:eastAsia="en-GB"/>
        </w:rPr>
        <w:tab/>
      </w:r>
      <w:r w:rsidRPr="004D714F">
        <w:rPr>
          <w:rFonts w:ascii="Arial" w:eastAsia="Times New Roman" w:hAnsi="Arial"/>
          <w:b/>
          <w:sz w:val="24"/>
          <w:szCs w:val="24"/>
          <w:lang w:eastAsia="en-GB"/>
        </w:rPr>
        <w:tab/>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992"/>
        <w:gridCol w:w="4862"/>
      </w:tblGrid>
      <w:tr w:rsidR="004D714F" w:rsidRPr="004D714F" w14:paraId="0FBC6945" w14:textId="77777777" w:rsidTr="008D14E8">
        <w:tc>
          <w:tcPr>
            <w:tcW w:w="3366" w:type="dxa"/>
            <w:shd w:val="clear" w:color="auto" w:fill="auto"/>
          </w:tcPr>
          <w:p w14:paraId="2A196071"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General heading</w:t>
            </w:r>
          </w:p>
        </w:tc>
        <w:tc>
          <w:tcPr>
            <w:tcW w:w="2992" w:type="dxa"/>
            <w:shd w:val="clear" w:color="auto" w:fill="auto"/>
          </w:tcPr>
          <w:p w14:paraId="2A95AAB1"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Detail</w:t>
            </w:r>
          </w:p>
        </w:tc>
        <w:tc>
          <w:tcPr>
            <w:tcW w:w="4862" w:type="dxa"/>
            <w:shd w:val="clear" w:color="auto" w:fill="auto"/>
          </w:tcPr>
          <w:p w14:paraId="4AC20165"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Examples</w:t>
            </w:r>
          </w:p>
        </w:tc>
      </w:tr>
      <w:tr w:rsidR="004D714F" w:rsidRPr="004D714F" w14:paraId="06CD9A44" w14:textId="77777777" w:rsidTr="008D14E8">
        <w:tc>
          <w:tcPr>
            <w:tcW w:w="3366" w:type="dxa"/>
            <w:vMerge w:val="restart"/>
            <w:shd w:val="clear" w:color="auto" w:fill="auto"/>
          </w:tcPr>
          <w:p w14:paraId="4A1F2CEB"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Qualifications &amp; Experience</w:t>
            </w:r>
          </w:p>
        </w:tc>
        <w:tc>
          <w:tcPr>
            <w:tcW w:w="2992" w:type="dxa"/>
            <w:shd w:val="clear" w:color="auto" w:fill="auto"/>
          </w:tcPr>
          <w:p w14:paraId="290B1DB2"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Specific qualifications &amp; experience</w:t>
            </w:r>
          </w:p>
        </w:tc>
        <w:tc>
          <w:tcPr>
            <w:tcW w:w="4862" w:type="dxa"/>
            <w:shd w:val="clear" w:color="auto" w:fill="auto"/>
          </w:tcPr>
          <w:p w14:paraId="2A7F05D7"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Relevant qualifications to Level 3 Food Safety Management. Ensure the operational efficiency, planning, preparation and presentation of food to the required standard within the budget limitations as agreed with the school management.  </w:t>
            </w:r>
          </w:p>
          <w:p w14:paraId="660FCA37" w14:textId="77777777" w:rsidR="004D714F" w:rsidRPr="004D714F" w:rsidRDefault="004D714F" w:rsidP="004D714F">
            <w:pPr>
              <w:spacing w:after="0" w:line="240" w:lineRule="auto"/>
              <w:rPr>
                <w:rFonts w:ascii="Arial" w:eastAsia="Times New Roman" w:hAnsi="Arial"/>
                <w:sz w:val="24"/>
                <w:szCs w:val="24"/>
                <w:lang w:eastAsia="en-GB"/>
              </w:rPr>
            </w:pPr>
          </w:p>
        </w:tc>
      </w:tr>
      <w:tr w:rsidR="004D714F" w:rsidRPr="004D714F" w14:paraId="51E67556" w14:textId="77777777" w:rsidTr="008D14E8">
        <w:tc>
          <w:tcPr>
            <w:tcW w:w="3366" w:type="dxa"/>
            <w:vMerge/>
            <w:shd w:val="clear" w:color="auto" w:fill="auto"/>
          </w:tcPr>
          <w:p w14:paraId="18A3E6F7"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62E05769"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Knowledge of relevant policies and procedures</w:t>
            </w:r>
          </w:p>
        </w:tc>
        <w:tc>
          <w:tcPr>
            <w:tcW w:w="4862" w:type="dxa"/>
            <w:shd w:val="clear" w:color="auto" w:fill="auto"/>
          </w:tcPr>
          <w:p w14:paraId="53865480"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Knowledge of personnel management, hygiene and health and safety.  </w:t>
            </w:r>
          </w:p>
          <w:p w14:paraId="636487EB"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Knowledge of First Aid</w:t>
            </w:r>
          </w:p>
          <w:p w14:paraId="22BF1EE9"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General understanding of the operation of a school</w:t>
            </w:r>
          </w:p>
          <w:p w14:paraId="191190A3"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maintain a high standard of personal and general cleanliness and hygiene to comply with statutory and school regulations</w:t>
            </w:r>
          </w:p>
        </w:tc>
      </w:tr>
      <w:tr w:rsidR="004D714F" w:rsidRPr="004D714F" w14:paraId="5661AF15" w14:textId="77777777" w:rsidTr="008D14E8">
        <w:tc>
          <w:tcPr>
            <w:tcW w:w="3366" w:type="dxa"/>
            <w:vMerge/>
            <w:shd w:val="clear" w:color="auto" w:fill="auto"/>
          </w:tcPr>
          <w:p w14:paraId="11303FF5"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03125A12"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Literacy</w:t>
            </w:r>
          </w:p>
        </w:tc>
        <w:tc>
          <w:tcPr>
            <w:tcW w:w="4862" w:type="dxa"/>
            <w:shd w:val="clear" w:color="auto" w:fill="auto"/>
          </w:tcPr>
          <w:p w14:paraId="721623A0" w14:textId="77777777" w:rsidR="004D714F" w:rsidRPr="004D714F" w:rsidRDefault="004D714F" w:rsidP="004D714F">
            <w:pPr>
              <w:spacing w:after="0" w:line="240" w:lineRule="auto"/>
              <w:rPr>
                <w:rFonts w:ascii="Arial" w:eastAsia="Times New Roman" w:hAnsi="Arial"/>
                <w:sz w:val="24"/>
                <w:szCs w:val="24"/>
                <w:lang w:eastAsia="en-GB"/>
              </w:rPr>
            </w:pPr>
            <w:smartTag w:uri="urn:schemas-microsoft-com:office:smarttags" w:element="City">
              <w:smartTag w:uri="urn:schemas-microsoft-com:office:smarttags" w:element="place">
                <w:r w:rsidRPr="004D714F">
                  <w:rPr>
                    <w:rFonts w:ascii="Arial" w:eastAsia="Times New Roman" w:hAnsi="Arial"/>
                    <w:sz w:val="24"/>
                    <w:szCs w:val="24"/>
                    <w:lang w:eastAsia="en-GB"/>
                  </w:rPr>
                  <w:t>Reading</w:t>
                </w:r>
              </w:smartTag>
            </w:smartTag>
            <w:r w:rsidRPr="004D714F">
              <w:rPr>
                <w:rFonts w:ascii="Arial" w:eastAsia="Times New Roman" w:hAnsi="Arial"/>
                <w:sz w:val="24"/>
                <w:szCs w:val="24"/>
                <w:lang w:eastAsia="en-GB"/>
              </w:rPr>
              <w:t xml:space="preserve"> and writing skills</w:t>
            </w:r>
          </w:p>
        </w:tc>
      </w:tr>
      <w:tr w:rsidR="004D714F" w:rsidRPr="004D714F" w14:paraId="569F9132" w14:textId="77777777" w:rsidTr="008D14E8">
        <w:tc>
          <w:tcPr>
            <w:tcW w:w="3366" w:type="dxa"/>
            <w:vMerge/>
            <w:shd w:val="clear" w:color="auto" w:fill="auto"/>
          </w:tcPr>
          <w:p w14:paraId="7C869011"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5151DB67"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Numeracy</w:t>
            </w:r>
          </w:p>
        </w:tc>
        <w:tc>
          <w:tcPr>
            <w:tcW w:w="4862" w:type="dxa"/>
            <w:shd w:val="clear" w:color="auto" w:fill="auto"/>
          </w:tcPr>
          <w:p w14:paraId="4C5AE8BE"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count and undertake calculations</w:t>
            </w:r>
          </w:p>
        </w:tc>
      </w:tr>
      <w:tr w:rsidR="004D714F" w:rsidRPr="004D714F" w14:paraId="3B042199" w14:textId="77777777" w:rsidTr="008D14E8">
        <w:tc>
          <w:tcPr>
            <w:tcW w:w="3366" w:type="dxa"/>
            <w:vMerge/>
            <w:shd w:val="clear" w:color="auto" w:fill="auto"/>
          </w:tcPr>
          <w:p w14:paraId="429212A4"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78E1F17F"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Technology</w:t>
            </w:r>
          </w:p>
        </w:tc>
        <w:tc>
          <w:tcPr>
            <w:tcW w:w="4862" w:type="dxa"/>
            <w:shd w:val="clear" w:color="auto" w:fill="auto"/>
          </w:tcPr>
          <w:p w14:paraId="0EFA7FC3"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Ability to use kitchen and cleaning equipment </w:t>
            </w:r>
          </w:p>
        </w:tc>
      </w:tr>
      <w:tr w:rsidR="004D714F" w:rsidRPr="004D714F" w14:paraId="6CBBACDC" w14:textId="77777777" w:rsidTr="008D14E8">
        <w:tc>
          <w:tcPr>
            <w:tcW w:w="3366" w:type="dxa"/>
            <w:vMerge w:val="restart"/>
            <w:shd w:val="clear" w:color="auto" w:fill="auto"/>
          </w:tcPr>
          <w:p w14:paraId="2889C88B"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Communication</w:t>
            </w:r>
          </w:p>
        </w:tc>
        <w:tc>
          <w:tcPr>
            <w:tcW w:w="2992" w:type="dxa"/>
            <w:shd w:val="clear" w:color="auto" w:fill="auto"/>
          </w:tcPr>
          <w:p w14:paraId="48DF4DCB"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Written</w:t>
            </w:r>
          </w:p>
        </w:tc>
        <w:tc>
          <w:tcPr>
            <w:tcW w:w="4862" w:type="dxa"/>
            <w:shd w:val="clear" w:color="auto" w:fill="auto"/>
          </w:tcPr>
          <w:p w14:paraId="39B841A8"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complete Due Diligence paperwork.</w:t>
            </w:r>
          </w:p>
        </w:tc>
      </w:tr>
      <w:tr w:rsidR="004D714F" w:rsidRPr="004D714F" w14:paraId="38CAD586" w14:textId="77777777" w:rsidTr="008D14E8">
        <w:tc>
          <w:tcPr>
            <w:tcW w:w="3366" w:type="dxa"/>
            <w:vMerge/>
            <w:shd w:val="clear" w:color="auto" w:fill="auto"/>
          </w:tcPr>
          <w:p w14:paraId="76E36429"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0C867CFF"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Verbal</w:t>
            </w:r>
          </w:p>
        </w:tc>
        <w:tc>
          <w:tcPr>
            <w:tcW w:w="4862" w:type="dxa"/>
            <w:shd w:val="clear" w:color="auto" w:fill="auto"/>
          </w:tcPr>
          <w:p w14:paraId="1E75FF1B"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Listening Skills</w:t>
            </w:r>
          </w:p>
          <w:p w14:paraId="2FC878B0"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exchange verbal information clearly with children and adults</w:t>
            </w:r>
          </w:p>
        </w:tc>
      </w:tr>
      <w:tr w:rsidR="004D714F" w:rsidRPr="004D714F" w14:paraId="281AB39D" w14:textId="77777777" w:rsidTr="008D14E8">
        <w:tc>
          <w:tcPr>
            <w:tcW w:w="3366" w:type="dxa"/>
            <w:vMerge/>
            <w:shd w:val="clear" w:color="auto" w:fill="auto"/>
          </w:tcPr>
          <w:p w14:paraId="586E4A7F"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1A2CDBA8"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Languages</w:t>
            </w:r>
          </w:p>
        </w:tc>
        <w:tc>
          <w:tcPr>
            <w:tcW w:w="4862" w:type="dxa"/>
            <w:shd w:val="clear" w:color="auto" w:fill="auto"/>
          </w:tcPr>
          <w:p w14:paraId="45F376A0"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Use initiative to overcome communication barriers with children and adults</w:t>
            </w:r>
          </w:p>
        </w:tc>
      </w:tr>
      <w:tr w:rsidR="004D714F" w:rsidRPr="004D714F" w14:paraId="0FEC7C79" w14:textId="77777777" w:rsidTr="008D14E8">
        <w:tc>
          <w:tcPr>
            <w:tcW w:w="3366" w:type="dxa"/>
            <w:vMerge/>
            <w:shd w:val="clear" w:color="auto" w:fill="auto"/>
          </w:tcPr>
          <w:p w14:paraId="23695F8F"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1C83BC68"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Negotiating</w:t>
            </w:r>
          </w:p>
        </w:tc>
        <w:tc>
          <w:tcPr>
            <w:tcW w:w="4862" w:type="dxa"/>
            <w:shd w:val="clear" w:color="auto" w:fill="auto"/>
          </w:tcPr>
          <w:p w14:paraId="04DF91E4"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Ability to consult effectively with children and adults </w:t>
            </w:r>
          </w:p>
        </w:tc>
      </w:tr>
      <w:tr w:rsidR="004D714F" w:rsidRPr="004D714F" w14:paraId="0CDAB831" w14:textId="77777777" w:rsidTr="008D14E8">
        <w:tc>
          <w:tcPr>
            <w:tcW w:w="3366" w:type="dxa"/>
            <w:vMerge w:val="restart"/>
            <w:shd w:val="clear" w:color="auto" w:fill="auto"/>
          </w:tcPr>
          <w:p w14:paraId="7E6FDA9C"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Working with children</w:t>
            </w:r>
          </w:p>
        </w:tc>
        <w:tc>
          <w:tcPr>
            <w:tcW w:w="2992" w:type="dxa"/>
            <w:shd w:val="clear" w:color="auto" w:fill="auto"/>
          </w:tcPr>
          <w:p w14:paraId="24229CC4"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Behaviour Management</w:t>
            </w:r>
          </w:p>
        </w:tc>
        <w:tc>
          <w:tcPr>
            <w:tcW w:w="4862" w:type="dxa"/>
            <w:shd w:val="clear" w:color="auto" w:fill="auto"/>
          </w:tcPr>
          <w:p w14:paraId="5EE4DC0D"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Understand and implement the school’s behaviour management policy   </w:t>
            </w:r>
          </w:p>
        </w:tc>
      </w:tr>
      <w:tr w:rsidR="004D714F" w:rsidRPr="004D714F" w14:paraId="5802B76A" w14:textId="77777777" w:rsidTr="008D14E8">
        <w:tc>
          <w:tcPr>
            <w:tcW w:w="3366" w:type="dxa"/>
            <w:vMerge/>
            <w:shd w:val="clear" w:color="auto" w:fill="auto"/>
          </w:tcPr>
          <w:p w14:paraId="3DD8DEA2"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43E1B47C"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SEN</w:t>
            </w:r>
          </w:p>
        </w:tc>
        <w:tc>
          <w:tcPr>
            <w:tcW w:w="4862" w:type="dxa"/>
            <w:shd w:val="clear" w:color="auto" w:fill="auto"/>
          </w:tcPr>
          <w:p w14:paraId="44D5C566"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Understand and support the differences in children and adults and respond appropriately</w:t>
            </w:r>
          </w:p>
        </w:tc>
      </w:tr>
      <w:tr w:rsidR="004D714F" w:rsidRPr="004D714F" w14:paraId="2F91DA00" w14:textId="77777777" w:rsidTr="008D14E8">
        <w:tc>
          <w:tcPr>
            <w:tcW w:w="3366" w:type="dxa"/>
            <w:vMerge/>
            <w:shd w:val="clear" w:color="auto" w:fill="auto"/>
          </w:tcPr>
          <w:p w14:paraId="7B4343C8"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5E8C4D89"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Curriculum</w:t>
            </w:r>
          </w:p>
        </w:tc>
        <w:tc>
          <w:tcPr>
            <w:tcW w:w="4862" w:type="dxa"/>
            <w:shd w:val="clear" w:color="auto" w:fill="auto"/>
          </w:tcPr>
          <w:p w14:paraId="4787609A"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Understanding of the learning experience provided by the school</w:t>
            </w:r>
          </w:p>
        </w:tc>
      </w:tr>
      <w:tr w:rsidR="004D714F" w:rsidRPr="004D714F" w14:paraId="4E324FF1" w14:textId="77777777" w:rsidTr="008D14E8">
        <w:tc>
          <w:tcPr>
            <w:tcW w:w="3366" w:type="dxa"/>
            <w:vMerge/>
            <w:shd w:val="clear" w:color="auto" w:fill="auto"/>
          </w:tcPr>
          <w:p w14:paraId="0964F49D"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0108F0DF"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Child Development</w:t>
            </w:r>
          </w:p>
        </w:tc>
        <w:tc>
          <w:tcPr>
            <w:tcW w:w="4862" w:type="dxa"/>
            <w:shd w:val="clear" w:color="auto" w:fill="auto"/>
          </w:tcPr>
          <w:p w14:paraId="4F0D5994"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Basic understanding of the way in which children develop</w:t>
            </w:r>
          </w:p>
        </w:tc>
      </w:tr>
      <w:tr w:rsidR="004D714F" w:rsidRPr="004D714F" w14:paraId="3C04E7C6" w14:textId="77777777" w:rsidTr="008D14E8">
        <w:tc>
          <w:tcPr>
            <w:tcW w:w="3366" w:type="dxa"/>
            <w:vMerge/>
            <w:shd w:val="clear" w:color="auto" w:fill="auto"/>
          </w:tcPr>
          <w:p w14:paraId="7B31B94C"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3D9E9644"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Health &amp; Well being</w:t>
            </w:r>
          </w:p>
        </w:tc>
        <w:tc>
          <w:tcPr>
            <w:tcW w:w="4862" w:type="dxa"/>
            <w:shd w:val="clear" w:color="auto" w:fill="auto"/>
          </w:tcPr>
          <w:p w14:paraId="07F779B6"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Understand the importance of physical and emotional wellbeing  </w:t>
            </w:r>
          </w:p>
        </w:tc>
      </w:tr>
      <w:tr w:rsidR="004D714F" w:rsidRPr="004D714F" w14:paraId="202DB237" w14:textId="77777777" w:rsidTr="008D14E8">
        <w:tc>
          <w:tcPr>
            <w:tcW w:w="3366" w:type="dxa"/>
            <w:vMerge w:val="restart"/>
            <w:shd w:val="clear" w:color="auto" w:fill="auto"/>
          </w:tcPr>
          <w:p w14:paraId="233C7AA9"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Working with others</w:t>
            </w:r>
          </w:p>
        </w:tc>
        <w:tc>
          <w:tcPr>
            <w:tcW w:w="2992" w:type="dxa"/>
            <w:shd w:val="clear" w:color="auto" w:fill="auto"/>
          </w:tcPr>
          <w:p w14:paraId="623A762A"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Working with partners</w:t>
            </w:r>
          </w:p>
        </w:tc>
        <w:tc>
          <w:tcPr>
            <w:tcW w:w="4862" w:type="dxa"/>
            <w:shd w:val="clear" w:color="auto" w:fill="auto"/>
          </w:tcPr>
          <w:p w14:paraId="77D4221D"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 xml:space="preserve">Understand the role of others working in the school </w:t>
            </w:r>
          </w:p>
        </w:tc>
      </w:tr>
      <w:tr w:rsidR="004D714F" w:rsidRPr="004D714F" w14:paraId="0847626B" w14:textId="77777777" w:rsidTr="008D14E8">
        <w:tc>
          <w:tcPr>
            <w:tcW w:w="3366" w:type="dxa"/>
            <w:vMerge/>
            <w:shd w:val="clear" w:color="auto" w:fill="auto"/>
          </w:tcPr>
          <w:p w14:paraId="141AAF3E"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5EC18708"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Relationships</w:t>
            </w:r>
          </w:p>
        </w:tc>
        <w:tc>
          <w:tcPr>
            <w:tcW w:w="4862" w:type="dxa"/>
            <w:shd w:val="clear" w:color="auto" w:fill="auto"/>
          </w:tcPr>
          <w:p w14:paraId="41662FDF"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build open and honest relationships</w:t>
            </w:r>
          </w:p>
        </w:tc>
      </w:tr>
      <w:tr w:rsidR="004D714F" w:rsidRPr="004D714F" w14:paraId="30FD8605" w14:textId="77777777" w:rsidTr="008D14E8">
        <w:tc>
          <w:tcPr>
            <w:tcW w:w="3366" w:type="dxa"/>
            <w:vMerge/>
            <w:shd w:val="clear" w:color="auto" w:fill="auto"/>
          </w:tcPr>
          <w:p w14:paraId="359765A2"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0C22CBA0"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Team work</w:t>
            </w:r>
          </w:p>
        </w:tc>
        <w:tc>
          <w:tcPr>
            <w:tcW w:w="4862" w:type="dxa"/>
            <w:shd w:val="clear" w:color="auto" w:fill="auto"/>
          </w:tcPr>
          <w:p w14:paraId="2DEA6F73"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Work effectively as part of a team</w:t>
            </w:r>
          </w:p>
          <w:p w14:paraId="15C25CB5"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work independently</w:t>
            </w:r>
          </w:p>
          <w:p w14:paraId="5C6B3BA2"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Know when and how to seek support</w:t>
            </w:r>
          </w:p>
          <w:p w14:paraId="18DB9251"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Know when and how to hand over control</w:t>
            </w:r>
          </w:p>
          <w:p w14:paraId="3A88E672"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Knowledge of own position within a team environment and the boundaries which apply</w:t>
            </w:r>
          </w:p>
        </w:tc>
      </w:tr>
      <w:tr w:rsidR="004D714F" w:rsidRPr="004D714F" w14:paraId="04CF25F1" w14:textId="77777777" w:rsidTr="008D14E8">
        <w:tc>
          <w:tcPr>
            <w:tcW w:w="3366" w:type="dxa"/>
            <w:vMerge/>
            <w:shd w:val="clear" w:color="auto" w:fill="auto"/>
          </w:tcPr>
          <w:p w14:paraId="090B4928"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1102471F"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Information</w:t>
            </w:r>
          </w:p>
        </w:tc>
        <w:tc>
          <w:tcPr>
            <w:tcW w:w="4862" w:type="dxa"/>
            <w:shd w:val="clear" w:color="auto" w:fill="auto"/>
          </w:tcPr>
          <w:p w14:paraId="1F6F1D98"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provide timely and accurate information</w:t>
            </w:r>
          </w:p>
        </w:tc>
      </w:tr>
      <w:tr w:rsidR="004D714F" w:rsidRPr="004D714F" w14:paraId="4B428909" w14:textId="77777777" w:rsidTr="008D14E8">
        <w:tc>
          <w:tcPr>
            <w:tcW w:w="3366" w:type="dxa"/>
            <w:vMerge w:val="restart"/>
            <w:shd w:val="clear" w:color="auto" w:fill="auto"/>
          </w:tcPr>
          <w:p w14:paraId="19EF3A3D"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 xml:space="preserve">Responsibilities </w:t>
            </w:r>
          </w:p>
          <w:p w14:paraId="0999E5AB"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700C8ABD"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Organisational skills</w:t>
            </w:r>
          </w:p>
        </w:tc>
        <w:tc>
          <w:tcPr>
            <w:tcW w:w="4862" w:type="dxa"/>
            <w:shd w:val="clear" w:color="auto" w:fill="auto"/>
          </w:tcPr>
          <w:p w14:paraId="2C3368A7"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Excellent organisational skills</w:t>
            </w:r>
          </w:p>
        </w:tc>
      </w:tr>
      <w:tr w:rsidR="004D714F" w:rsidRPr="004D714F" w14:paraId="04EAD7DB" w14:textId="77777777" w:rsidTr="008D14E8">
        <w:tc>
          <w:tcPr>
            <w:tcW w:w="3366" w:type="dxa"/>
            <w:vMerge/>
            <w:shd w:val="clear" w:color="auto" w:fill="auto"/>
          </w:tcPr>
          <w:p w14:paraId="52900B37"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7B0B1ADD"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Line Management</w:t>
            </w:r>
          </w:p>
        </w:tc>
        <w:tc>
          <w:tcPr>
            <w:tcW w:w="4862" w:type="dxa"/>
            <w:shd w:val="clear" w:color="auto" w:fill="auto"/>
          </w:tcPr>
          <w:p w14:paraId="741280F9"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manage and support the work of others</w:t>
            </w:r>
          </w:p>
        </w:tc>
      </w:tr>
      <w:tr w:rsidR="004D714F" w:rsidRPr="004D714F" w14:paraId="5F39BB4C" w14:textId="77777777" w:rsidTr="008D14E8">
        <w:tc>
          <w:tcPr>
            <w:tcW w:w="3366" w:type="dxa"/>
            <w:vMerge/>
            <w:shd w:val="clear" w:color="auto" w:fill="auto"/>
          </w:tcPr>
          <w:p w14:paraId="4067A8BA"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63C0BBF0"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Time Management</w:t>
            </w:r>
          </w:p>
        </w:tc>
        <w:tc>
          <w:tcPr>
            <w:tcW w:w="4862" w:type="dxa"/>
            <w:shd w:val="clear" w:color="auto" w:fill="auto"/>
          </w:tcPr>
          <w:p w14:paraId="73F6D441"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Ability to manage own time effectively</w:t>
            </w:r>
          </w:p>
        </w:tc>
      </w:tr>
      <w:tr w:rsidR="004D714F" w:rsidRPr="004D714F" w14:paraId="156D704D" w14:textId="77777777" w:rsidTr="008D14E8">
        <w:tc>
          <w:tcPr>
            <w:tcW w:w="3366" w:type="dxa"/>
            <w:vMerge/>
            <w:shd w:val="clear" w:color="auto" w:fill="auto"/>
          </w:tcPr>
          <w:p w14:paraId="44D32BD9"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74460A7B"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Creativity</w:t>
            </w:r>
          </w:p>
        </w:tc>
        <w:tc>
          <w:tcPr>
            <w:tcW w:w="4862" w:type="dxa"/>
            <w:shd w:val="clear" w:color="auto" w:fill="auto"/>
          </w:tcPr>
          <w:p w14:paraId="3E0D0B0B"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Demonstrate creativity and an ability to resolve problems independently</w:t>
            </w:r>
          </w:p>
        </w:tc>
      </w:tr>
      <w:tr w:rsidR="004D714F" w:rsidRPr="004D714F" w14:paraId="7C9DBFD2" w14:textId="77777777" w:rsidTr="008D14E8">
        <w:tc>
          <w:tcPr>
            <w:tcW w:w="3366" w:type="dxa"/>
            <w:vMerge w:val="restart"/>
            <w:shd w:val="clear" w:color="auto" w:fill="auto"/>
          </w:tcPr>
          <w:p w14:paraId="227A0281" w14:textId="77777777" w:rsidR="004D714F" w:rsidRPr="004D714F" w:rsidRDefault="004D714F" w:rsidP="004D714F">
            <w:pPr>
              <w:spacing w:after="0" w:line="240" w:lineRule="auto"/>
              <w:rPr>
                <w:rFonts w:ascii="Arial" w:eastAsia="Times New Roman" w:hAnsi="Arial"/>
                <w:b/>
                <w:sz w:val="24"/>
                <w:szCs w:val="24"/>
                <w:lang w:eastAsia="en-GB"/>
              </w:rPr>
            </w:pPr>
            <w:r w:rsidRPr="004D714F">
              <w:rPr>
                <w:rFonts w:ascii="Arial" w:eastAsia="Times New Roman" w:hAnsi="Arial"/>
                <w:b/>
                <w:sz w:val="24"/>
                <w:szCs w:val="24"/>
                <w:lang w:eastAsia="en-GB"/>
              </w:rPr>
              <w:t>General</w:t>
            </w:r>
          </w:p>
        </w:tc>
        <w:tc>
          <w:tcPr>
            <w:tcW w:w="2992" w:type="dxa"/>
            <w:shd w:val="clear" w:color="auto" w:fill="auto"/>
          </w:tcPr>
          <w:p w14:paraId="3DBEE21C"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Equalities</w:t>
            </w:r>
          </w:p>
        </w:tc>
        <w:tc>
          <w:tcPr>
            <w:tcW w:w="4862" w:type="dxa"/>
            <w:shd w:val="clear" w:color="auto" w:fill="auto"/>
          </w:tcPr>
          <w:p w14:paraId="5EF51E71"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Demonstrate a commitment to equality</w:t>
            </w:r>
          </w:p>
        </w:tc>
      </w:tr>
      <w:tr w:rsidR="004D714F" w:rsidRPr="004D714F" w14:paraId="56EBF43B" w14:textId="77777777" w:rsidTr="008D14E8">
        <w:tc>
          <w:tcPr>
            <w:tcW w:w="3366" w:type="dxa"/>
            <w:vMerge/>
            <w:shd w:val="clear" w:color="auto" w:fill="auto"/>
          </w:tcPr>
          <w:p w14:paraId="4AD4D546"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6206AD2D"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Health &amp; Safety</w:t>
            </w:r>
          </w:p>
        </w:tc>
        <w:tc>
          <w:tcPr>
            <w:tcW w:w="4862" w:type="dxa"/>
            <w:shd w:val="clear" w:color="auto" w:fill="auto"/>
          </w:tcPr>
          <w:p w14:paraId="352E93E1"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Good understanding of Health &amp; Safety</w:t>
            </w:r>
          </w:p>
        </w:tc>
      </w:tr>
      <w:tr w:rsidR="004D714F" w:rsidRPr="004D714F" w14:paraId="440D0020" w14:textId="77777777" w:rsidTr="008D14E8">
        <w:tc>
          <w:tcPr>
            <w:tcW w:w="3366" w:type="dxa"/>
            <w:vMerge/>
            <w:shd w:val="clear" w:color="auto" w:fill="auto"/>
          </w:tcPr>
          <w:p w14:paraId="35055EF0"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2A17FF6C"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Child Protection</w:t>
            </w:r>
          </w:p>
        </w:tc>
        <w:tc>
          <w:tcPr>
            <w:tcW w:w="4862" w:type="dxa"/>
            <w:shd w:val="clear" w:color="auto" w:fill="auto"/>
          </w:tcPr>
          <w:p w14:paraId="75AE8ABA"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Understand and implement child protection procedures</w:t>
            </w:r>
          </w:p>
        </w:tc>
      </w:tr>
      <w:tr w:rsidR="004D714F" w:rsidRPr="004D714F" w14:paraId="07E3396F" w14:textId="77777777" w:rsidTr="008D14E8">
        <w:tc>
          <w:tcPr>
            <w:tcW w:w="3366" w:type="dxa"/>
            <w:vMerge/>
            <w:shd w:val="clear" w:color="auto" w:fill="auto"/>
          </w:tcPr>
          <w:p w14:paraId="41CA9D86"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1509E59D"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Confidentiality/GDPR</w:t>
            </w:r>
          </w:p>
        </w:tc>
        <w:tc>
          <w:tcPr>
            <w:tcW w:w="4862" w:type="dxa"/>
            <w:shd w:val="clear" w:color="auto" w:fill="auto"/>
          </w:tcPr>
          <w:p w14:paraId="37BA79E6"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Understand procedures and legislation relating to confidentiality</w:t>
            </w:r>
          </w:p>
        </w:tc>
      </w:tr>
      <w:tr w:rsidR="004D714F" w:rsidRPr="004D714F" w14:paraId="7EA1DF51" w14:textId="77777777" w:rsidTr="008D14E8">
        <w:tc>
          <w:tcPr>
            <w:tcW w:w="3366" w:type="dxa"/>
            <w:vMerge/>
            <w:shd w:val="clear" w:color="auto" w:fill="auto"/>
          </w:tcPr>
          <w:p w14:paraId="331F18BD" w14:textId="77777777" w:rsidR="004D714F" w:rsidRPr="004D714F" w:rsidRDefault="004D714F" w:rsidP="004D714F">
            <w:pPr>
              <w:spacing w:after="0" w:line="240" w:lineRule="auto"/>
              <w:rPr>
                <w:rFonts w:ascii="Arial" w:eastAsia="Times New Roman" w:hAnsi="Arial"/>
                <w:b/>
                <w:sz w:val="24"/>
                <w:szCs w:val="24"/>
                <w:lang w:eastAsia="en-GB"/>
              </w:rPr>
            </w:pPr>
          </w:p>
        </w:tc>
        <w:tc>
          <w:tcPr>
            <w:tcW w:w="2992" w:type="dxa"/>
            <w:shd w:val="clear" w:color="auto" w:fill="auto"/>
          </w:tcPr>
          <w:p w14:paraId="4B04D417"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CPD</w:t>
            </w:r>
          </w:p>
        </w:tc>
        <w:tc>
          <w:tcPr>
            <w:tcW w:w="4862" w:type="dxa"/>
            <w:shd w:val="clear" w:color="auto" w:fill="auto"/>
          </w:tcPr>
          <w:p w14:paraId="1349507F" w14:textId="77777777" w:rsidR="004D714F" w:rsidRPr="004D714F" w:rsidRDefault="004D714F" w:rsidP="004D714F">
            <w:pPr>
              <w:spacing w:after="0" w:line="240" w:lineRule="auto"/>
              <w:rPr>
                <w:rFonts w:ascii="Arial" w:eastAsia="Times New Roman" w:hAnsi="Arial"/>
                <w:sz w:val="24"/>
                <w:szCs w:val="24"/>
                <w:lang w:eastAsia="en-GB"/>
              </w:rPr>
            </w:pPr>
            <w:r w:rsidRPr="004D714F">
              <w:rPr>
                <w:rFonts w:ascii="Arial" w:eastAsia="Times New Roman" w:hAnsi="Arial"/>
                <w:sz w:val="24"/>
                <w:szCs w:val="24"/>
                <w:lang w:eastAsia="en-GB"/>
              </w:rPr>
              <w:t>Be prepared to develop and learn in the role</w:t>
            </w:r>
          </w:p>
        </w:tc>
      </w:tr>
    </w:tbl>
    <w:p w14:paraId="230115B2" w14:textId="77777777" w:rsidR="004D714F" w:rsidRPr="004D714F" w:rsidRDefault="004D714F" w:rsidP="004D714F">
      <w:pPr>
        <w:spacing w:after="0" w:line="240" w:lineRule="auto"/>
        <w:rPr>
          <w:rFonts w:ascii="Arial" w:eastAsia="Times New Roman" w:hAnsi="Arial"/>
          <w:sz w:val="24"/>
          <w:szCs w:val="24"/>
          <w:lang w:eastAsia="en-GB"/>
        </w:rPr>
      </w:pPr>
    </w:p>
    <w:p w14:paraId="7BAA1D76" w14:textId="77777777" w:rsidR="004D714F" w:rsidRPr="004D714F" w:rsidRDefault="004D714F" w:rsidP="004D714F">
      <w:pPr>
        <w:spacing w:after="0" w:line="240" w:lineRule="auto"/>
        <w:jc w:val="both"/>
        <w:rPr>
          <w:rFonts w:ascii="Arial" w:eastAsia="Times New Roman" w:hAnsi="Arial"/>
          <w:b/>
          <w:sz w:val="24"/>
          <w:szCs w:val="24"/>
          <w:u w:val="single"/>
          <w:lang w:eastAsia="en-GB"/>
        </w:rPr>
      </w:pPr>
    </w:p>
    <w:p w14:paraId="219A3C31" w14:textId="77777777" w:rsidR="00881CE9" w:rsidRPr="00EF0C9F" w:rsidRDefault="00881CE9" w:rsidP="004D714F">
      <w:pPr>
        <w:pStyle w:val="Heading1"/>
        <w:rPr>
          <w:rFonts w:cstheme="minorHAnsi"/>
        </w:rPr>
      </w:pPr>
    </w:p>
    <w:sectPr w:rsidR="00881CE9" w:rsidRPr="00EF0C9F" w:rsidSect="00AC751F">
      <w:pgSz w:w="12240" w:h="15840"/>
      <w:pgMar w:top="1440" w:right="1213" w:bottom="1440" w:left="5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FBB2" w14:textId="77777777" w:rsidR="00FA19EF" w:rsidRDefault="00FA19EF" w:rsidP="00A7380A">
      <w:pPr>
        <w:spacing w:after="0" w:line="240" w:lineRule="auto"/>
      </w:pPr>
      <w:r>
        <w:separator/>
      </w:r>
    </w:p>
  </w:endnote>
  <w:endnote w:type="continuationSeparator" w:id="0">
    <w:p w14:paraId="73C72FF4" w14:textId="77777777" w:rsidR="00FA19EF" w:rsidRDefault="00FA19EF"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1DA5"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0DD02540" w14:textId="77777777" w:rsidR="00A7380A" w:rsidRDefault="00A7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DA86" w14:textId="77777777" w:rsidR="00FA19EF" w:rsidRDefault="00FA19EF" w:rsidP="00A7380A">
      <w:pPr>
        <w:spacing w:after="0" w:line="240" w:lineRule="auto"/>
      </w:pPr>
      <w:r>
        <w:separator/>
      </w:r>
    </w:p>
  </w:footnote>
  <w:footnote w:type="continuationSeparator" w:id="0">
    <w:p w14:paraId="4D451247" w14:textId="77777777" w:rsidR="00FA19EF" w:rsidRDefault="00FA19EF" w:rsidP="00A73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00769"/>
    <w:multiLevelType w:val="hybridMultilevel"/>
    <w:tmpl w:val="39CCA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947397">
    <w:abstractNumId w:val="1"/>
  </w:num>
  <w:num w:numId="2" w16cid:durableId="1184780907">
    <w:abstractNumId w:val="4"/>
  </w:num>
  <w:num w:numId="3" w16cid:durableId="1207571976">
    <w:abstractNumId w:val="9"/>
  </w:num>
  <w:num w:numId="4" w16cid:durableId="1322077475">
    <w:abstractNumId w:val="11"/>
  </w:num>
  <w:num w:numId="5" w16cid:durableId="1925144011">
    <w:abstractNumId w:val="0"/>
  </w:num>
  <w:num w:numId="6" w16cid:durableId="1439982466">
    <w:abstractNumId w:val="8"/>
  </w:num>
  <w:num w:numId="7" w16cid:durableId="653485401">
    <w:abstractNumId w:val="2"/>
  </w:num>
  <w:num w:numId="8" w16cid:durableId="1567454004">
    <w:abstractNumId w:val="5"/>
  </w:num>
  <w:num w:numId="9" w16cid:durableId="341396159">
    <w:abstractNumId w:val="6"/>
  </w:num>
  <w:num w:numId="10" w16cid:durableId="686325642">
    <w:abstractNumId w:val="3"/>
  </w:num>
  <w:num w:numId="11" w16cid:durableId="505052014">
    <w:abstractNumId w:val="10"/>
  </w:num>
  <w:num w:numId="12" w16cid:durableId="823859080">
    <w:abstractNumId w:val="12"/>
  </w:num>
  <w:num w:numId="13" w16cid:durableId="1216625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EF"/>
    <w:rsid w:val="00005BB1"/>
    <w:rsid w:val="00070E89"/>
    <w:rsid w:val="00080052"/>
    <w:rsid w:val="00122800"/>
    <w:rsid w:val="001655C2"/>
    <w:rsid w:val="00167602"/>
    <w:rsid w:val="00187F9A"/>
    <w:rsid w:val="001B0F36"/>
    <w:rsid w:val="001F4FAA"/>
    <w:rsid w:val="00205C52"/>
    <w:rsid w:val="002352E1"/>
    <w:rsid w:val="0025714D"/>
    <w:rsid w:val="00263CBA"/>
    <w:rsid w:val="002965E4"/>
    <w:rsid w:val="002A40F1"/>
    <w:rsid w:val="002C7377"/>
    <w:rsid w:val="00316E9E"/>
    <w:rsid w:val="003363F4"/>
    <w:rsid w:val="003639D6"/>
    <w:rsid w:val="00380798"/>
    <w:rsid w:val="003B6B28"/>
    <w:rsid w:val="003E4EC1"/>
    <w:rsid w:val="00402575"/>
    <w:rsid w:val="00456A45"/>
    <w:rsid w:val="004C5A1D"/>
    <w:rsid w:val="004D714F"/>
    <w:rsid w:val="004E139E"/>
    <w:rsid w:val="00502706"/>
    <w:rsid w:val="00533900"/>
    <w:rsid w:val="005A0ADA"/>
    <w:rsid w:val="005A5159"/>
    <w:rsid w:val="005A704D"/>
    <w:rsid w:val="005B5898"/>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76B0F"/>
    <w:rsid w:val="009E5856"/>
    <w:rsid w:val="00A127D4"/>
    <w:rsid w:val="00A27339"/>
    <w:rsid w:val="00A370EA"/>
    <w:rsid w:val="00A53828"/>
    <w:rsid w:val="00A7380A"/>
    <w:rsid w:val="00AA0ABE"/>
    <w:rsid w:val="00AB1BEE"/>
    <w:rsid w:val="00AB4D3C"/>
    <w:rsid w:val="00AC6B74"/>
    <w:rsid w:val="00AD169A"/>
    <w:rsid w:val="00AF51E0"/>
    <w:rsid w:val="00B113FF"/>
    <w:rsid w:val="00B32BFB"/>
    <w:rsid w:val="00B34F05"/>
    <w:rsid w:val="00B37C37"/>
    <w:rsid w:val="00B81606"/>
    <w:rsid w:val="00C01676"/>
    <w:rsid w:val="00C05849"/>
    <w:rsid w:val="00C124CA"/>
    <w:rsid w:val="00C228D9"/>
    <w:rsid w:val="00C4740A"/>
    <w:rsid w:val="00C507D9"/>
    <w:rsid w:val="00C7665A"/>
    <w:rsid w:val="00C81030"/>
    <w:rsid w:val="00C85EB2"/>
    <w:rsid w:val="00CA08D6"/>
    <w:rsid w:val="00CD5B42"/>
    <w:rsid w:val="00CE4379"/>
    <w:rsid w:val="00D12026"/>
    <w:rsid w:val="00D17D89"/>
    <w:rsid w:val="00D35865"/>
    <w:rsid w:val="00D76F6F"/>
    <w:rsid w:val="00D779C8"/>
    <w:rsid w:val="00D80322"/>
    <w:rsid w:val="00DA57B0"/>
    <w:rsid w:val="00DA6158"/>
    <w:rsid w:val="00DA715D"/>
    <w:rsid w:val="00DA753E"/>
    <w:rsid w:val="00DB2A30"/>
    <w:rsid w:val="00DD37AE"/>
    <w:rsid w:val="00DE659F"/>
    <w:rsid w:val="00E15AC1"/>
    <w:rsid w:val="00E7375D"/>
    <w:rsid w:val="00EF0C9F"/>
    <w:rsid w:val="00EF2DE0"/>
    <w:rsid w:val="00EF6095"/>
    <w:rsid w:val="00F3510A"/>
    <w:rsid w:val="00F510B3"/>
    <w:rsid w:val="00F61A31"/>
    <w:rsid w:val="00F929A4"/>
    <w:rsid w:val="00FA19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41"/>
    <o:shapelayout v:ext="edit">
      <o:idmap v:ext="edit" data="1"/>
    </o:shapelayout>
  </w:shapeDefaults>
  <w:decimalSymbol w:val="."/>
  <w:listSeparator w:val=","/>
  <w14:docId w14:val="1091FB93"/>
  <w15:chartTrackingRefBased/>
  <w15:docId w15:val="{DA21BF44-8CD7-4AB7-9592-0F7AA801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070E8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atherine.milnes@burrsvilleinfantacademy.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EGorfMwEtEi30d9QFOXXNJ4DEcgd411KhzIQrNunT_hUMlJXTkhNVlE0SlhKV0FWTEk2Wkw1TTUwRS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a_catherine.milnes\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4F73FE1635142B01AD69B502D3E64" ma:contentTypeVersion="12" ma:contentTypeDescription="Create a new document." ma:contentTypeScope="" ma:versionID="e9ca37701ec40388d9480a89236a06aa">
  <xsd:schema xmlns:xsd="http://www.w3.org/2001/XMLSchema" xmlns:xs="http://www.w3.org/2001/XMLSchema" xmlns:p="http://schemas.microsoft.com/office/2006/metadata/properties" xmlns:ns2="572c43ac-61df-43ec-8592-e6fe560257e2" xmlns:ns3="8dc60bfd-8aca-4809-9015-6de28730b26f" targetNamespace="http://schemas.microsoft.com/office/2006/metadata/properties" ma:root="true" ma:fieldsID="ba38820a9df388edf9612cf9af333b12" ns2:_="" ns3:_="">
    <xsd:import namespace="572c43ac-61df-43ec-8592-e6fe560257e2"/>
    <xsd:import namespace="8dc60bfd-8aca-4809-9015-6de28730b2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c43ac-61df-43ec-8592-e6fe56025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60bfd-8aca-4809-9015-6de28730b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572c43ac-61df-43ec-8592-e6fe560257e2"/>
  </ds:schemaRefs>
</ds:datastoreItem>
</file>

<file path=customXml/itemProps2.xml><?xml version="1.0" encoding="utf-8"?>
<ds:datastoreItem xmlns:ds="http://schemas.openxmlformats.org/officeDocument/2006/customXml" ds:itemID="{6B5F6BC5-6B32-4687-9545-2FE78F89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c43ac-61df-43ec-8592-e6fe560257e2"/>
    <ds:schemaRef ds:uri="8dc60bfd-8aca-4809-9015-6de28730b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6</TotalTime>
  <Pages>10</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Milnes</dc:creator>
  <cp:keywords/>
  <dc:description/>
  <cp:lastModifiedBy>Catherine Milnes</cp:lastModifiedBy>
  <cp:revision>9</cp:revision>
  <cp:lastPrinted>2021-06-17T10:26:00Z</cp:lastPrinted>
  <dcterms:created xsi:type="dcterms:W3CDTF">2021-06-17T10:33:00Z</dcterms:created>
  <dcterms:modified xsi:type="dcterms:W3CDTF">2022-05-06T11:22:00Z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0x0101003974F73FE1635142B01AD69B502D3E64</vt:lpwstr>
  </property>
</Properties>
</file>