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8A1" w:rsidRDefault="00452ECD" w:rsidP="00452ECD">
      <w:pPr>
        <w:tabs>
          <w:tab w:val="left" w:pos="8820"/>
        </w:tabs>
        <w:jc w:val="both"/>
        <w:rPr>
          <w:b/>
        </w:rPr>
      </w:pPr>
      <w:r>
        <w:rPr>
          <w:b/>
        </w:rPr>
        <w:t xml:space="preserve">Job Description </w:t>
      </w:r>
    </w:p>
    <w:p w:rsidR="007C68A1" w:rsidRDefault="007C68A1" w:rsidP="007C68A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7C68A1" w:rsidRPr="005109A3" w:rsidTr="005109A3">
        <w:tc>
          <w:tcPr>
            <w:tcW w:w="2802" w:type="dxa"/>
            <w:shd w:val="clear" w:color="auto" w:fill="auto"/>
          </w:tcPr>
          <w:p w:rsidR="007C68A1" w:rsidRPr="005109A3" w:rsidRDefault="007C68A1" w:rsidP="005109A3">
            <w:pPr>
              <w:tabs>
                <w:tab w:val="left" w:pos="2520"/>
              </w:tabs>
              <w:jc w:val="both"/>
              <w:rPr>
                <w:b/>
              </w:rPr>
            </w:pPr>
            <w:r w:rsidRPr="005109A3">
              <w:rPr>
                <w:b/>
              </w:rPr>
              <w:t>Job Title</w:t>
            </w:r>
          </w:p>
        </w:tc>
        <w:tc>
          <w:tcPr>
            <w:tcW w:w="7229" w:type="dxa"/>
            <w:shd w:val="clear" w:color="auto" w:fill="auto"/>
          </w:tcPr>
          <w:p w:rsidR="007C68A1" w:rsidRPr="00555137" w:rsidRDefault="00BA590B" w:rsidP="00C8627B">
            <w:pPr>
              <w:tabs>
                <w:tab w:val="left" w:pos="3840"/>
                <w:tab w:val="left" w:pos="4440"/>
              </w:tabs>
              <w:ind w:left="3840" w:hanging="3840"/>
            </w:pPr>
            <w:r>
              <w:t>Breakfast</w:t>
            </w:r>
            <w:r w:rsidR="00C8627B">
              <w:t xml:space="preserve"> and After school</w:t>
            </w:r>
            <w:r>
              <w:t xml:space="preserve"> Club</w:t>
            </w:r>
            <w:r w:rsidR="00452ECD">
              <w:t xml:space="preserve"> </w:t>
            </w:r>
            <w:r w:rsidR="00C8627B">
              <w:t>Leader</w:t>
            </w:r>
          </w:p>
        </w:tc>
      </w:tr>
      <w:tr w:rsidR="007C68A1" w:rsidRPr="005109A3" w:rsidTr="005109A3">
        <w:tc>
          <w:tcPr>
            <w:tcW w:w="2802" w:type="dxa"/>
            <w:shd w:val="clear" w:color="auto" w:fill="auto"/>
          </w:tcPr>
          <w:p w:rsidR="007C68A1" w:rsidRPr="005109A3" w:rsidRDefault="007C68A1" w:rsidP="005109A3">
            <w:pPr>
              <w:jc w:val="both"/>
              <w:rPr>
                <w:b/>
              </w:rPr>
            </w:pPr>
            <w:r w:rsidRPr="005109A3">
              <w:rPr>
                <w:b/>
              </w:rPr>
              <w:t>Grade</w:t>
            </w:r>
          </w:p>
        </w:tc>
        <w:tc>
          <w:tcPr>
            <w:tcW w:w="7229" w:type="dxa"/>
            <w:shd w:val="clear" w:color="auto" w:fill="auto"/>
          </w:tcPr>
          <w:p w:rsidR="007C68A1" w:rsidRPr="00452ECD" w:rsidRDefault="00452ECD" w:rsidP="0065581E">
            <w:r w:rsidRPr="00C10E80">
              <w:t xml:space="preserve">Band </w:t>
            </w:r>
            <w:r w:rsidR="00C8627B">
              <w:t>3</w:t>
            </w:r>
          </w:p>
        </w:tc>
      </w:tr>
      <w:tr w:rsidR="007C68A1" w:rsidRPr="005109A3" w:rsidTr="005109A3">
        <w:tc>
          <w:tcPr>
            <w:tcW w:w="2802" w:type="dxa"/>
            <w:shd w:val="clear" w:color="auto" w:fill="auto"/>
          </w:tcPr>
          <w:p w:rsidR="007C68A1" w:rsidRPr="005109A3" w:rsidRDefault="007C68A1" w:rsidP="005109A3">
            <w:pPr>
              <w:tabs>
                <w:tab w:val="left" w:pos="2520"/>
              </w:tabs>
              <w:jc w:val="both"/>
              <w:rPr>
                <w:b/>
              </w:rPr>
            </w:pPr>
            <w:r w:rsidRPr="005109A3">
              <w:rPr>
                <w:b/>
              </w:rPr>
              <w:t>Reports to</w:t>
            </w:r>
          </w:p>
        </w:tc>
        <w:tc>
          <w:tcPr>
            <w:tcW w:w="7229" w:type="dxa"/>
            <w:shd w:val="clear" w:color="auto" w:fill="auto"/>
          </w:tcPr>
          <w:p w:rsidR="007C68A1" w:rsidRPr="00452ECD" w:rsidRDefault="004944AD" w:rsidP="00F609E0">
            <w:r>
              <w:t>Headteacher</w:t>
            </w:r>
            <w:r w:rsidR="00327653">
              <w:t xml:space="preserve"> </w:t>
            </w:r>
            <w:r w:rsidR="00C8627B">
              <w:t>/ Finance Manager</w:t>
            </w:r>
          </w:p>
        </w:tc>
      </w:tr>
      <w:tr w:rsidR="007C68A1" w:rsidRPr="005109A3" w:rsidTr="005109A3">
        <w:tc>
          <w:tcPr>
            <w:tcW w:w="2802" w:type="dxa"/>
            <w:shd w:val="clear" w:color="auto" w:fill="auto"/>
          </w:tcPr>
          <w:p w:rsidR="007C68A1" w:rsidRPr="005109A3" w:rsidRDefault="005D7114" w:rsidP="005109A3">
            <w:pPr>
              <w:jc w:val="both"/>
              <w:rPr>
                <w:b/>
              </w:rPr>
            </w:pPr>
            <w:r w:rsidRPr="005109A3">
              <w:rPr>
                <w:b/>
              </w:rPr>
              <w:t>Liaison with</w:t>
            </w:r>
            <w:bookmarkStart w:id="0" w:name="_GoBack"/>
            <w:bookmarkEnd w:id="0"/>
          </w:p>
        </w:tc>
        <w:tc>
          <w:tcPr>
            <w:tcW w:w="7229" w:type="dxa"/>
            <w:shd w:val="clear" w:color="auto" w:fill="auto"/>
          </w:tcPr>
          <w:p w:rsidR="00452ECD" w:rsidRDefault="00452ECD" w:rsidP="00F609E0">
            <w:r>
              <w:t>Pupils</w:t>
            </w:r>
          </w:p>
          <w:p w:rsidR="00C454E1" w:rsidRDefault="00C454E1" w:rsidP="00F609E0">
            <w:r>
              <w:t>Office Manager</w:t>
            </w:r>
          </w:p>
          <w:p w:rsidR="00C8627B" w:rsidRDefault="00C8627B" w:rsidP="00F609E0">
            <w:r>
              <w:t>Finance Manager</w:t>
            </w:r>
          </w:p>
          <w:p w:rsidR="00452ECD" w:rsidRDefault="00452ECD" w:rsidP="00F609E0">
            <w:r>
              <w:t>Headteacher</w:t>
            </w:r>
          </w:p>
          <w:p w:rsidR="00452ECD" w:rsidRDefault="00452ECD" w:rsidP="00F609E0">
            <w:r>
              <w:t>Catering And Caretaking Staff</w:t>
            </w:r>
          </w:p>
          <w:p w:rsidR="00C8627B" w:rsidRPr="00452ECD" w:rsidRDefault="00C8627B" w:rsidP="00F609E0">
            <w:r>
              <w:t>Breakfast and After School staff</w:t>
            </w:r>
          </w:p>
        </w:tc>
      </w:tr>
      <w:tr w:rsidR="005D7114" w:rsidRPr="005109A3" w:rsidTr="005109A3">
        <w:tc>
          <w:tcPr>
            <w:tcW w:w="2802" w:type="dxa"/>
            <w:shd w:val="clear" w:color="auto" w:fill="auto"/>
          </w:tcPr>
          <w:p w:rsidR="005D7114" w:rsidRPr="005109A3" w:rsidRDefault="005D7114" w:rsidP="005109A3">
            <w:pPr>
              <w:jc w:val="both"/>
              <w:rPr>
                <w:b/>
              </w:rPr>
            </w:pPr>
            <w:r w:rsidRPr="005109A3">
              <w:rPr>
                <w:b/>
              </w:rPr>
              <w:t>Job Purpose</w:t>
            </w:r>
          </w:p>
        </w:tc>
        <w:tc>
          <w:tcPr>
            <w:tcW w:w="7229" w:type="dxa"/>
            <w:shd w:val="clear" w:color="auto" w:fill="auto"/>
          </w:tcPr>
          <w:p w:rsidR="005D7114" w:rsidRDefault="00C454E1" w:rsidP="00F609E0">
            <w:r>
              <w:t>To be responsible for the development and daily supervision of the Breakfast</w:t>
            </w:r>
            <w:r w:rsidR="00C8627B">
              <w:t xml:space="preserve"> and After School</w:t>
            </w:r>
            <w:r>
              <w:t xml:space="preserve"> Club providing a safe, caring and stimulating environment for children. </w:t>
            </w:r>
          </w:p>
          <w:p w:rsidR="00C454E1" w:rsidRDefault="00C454E1" w:rsidP="00F609E0">
            <w:r>
              <w:t xml:space="preserve">To work in partnership with parents and carers, and to promote the wellbeing of the children. </w:t>
            </w:r>
          </w:p>
          <w:p w:rsidR="00C454E1" w:rsidRPr="00452ECD" w:rsidRDefault="00C454E1" w:rsidP="00C8627B">
            <w:r>
              <w:t>To develop, implement and review the policies, procedures and practices within the Breakfast</w:t>
            </w:r>
            <w:r w:rsidR="00C8627B">
              <w:t xml:space="preserve"> and After School</w:t>
            </w:r>
            <w:r>
              <w:t xml:space="preserve"> Club in line with the agreed principles of the Breakfast</w:t>
            </w:r>
            <w:r w:rsidR="00C8627B">
              <w:t xml:space="preserve"> and After School </w:t>
            </w:r>
            <w:r>
              <w:t>Club ethos.</w:t>
            </w:r>
          </w:p>
        </w:tc>
      </w:tr>
      <w:tr w:rsidR="005D7114" w:rsidRPr="005109A3" w:rsidTr="005109A3">
        <w:tc>
          <w:tcPr>
            <w:tcW w:w="2802" w:type="dxa"/>
            <w:shd w:val="clear" w:color="auto" w:fill="auto"/>
          </w:tcPr>
          <w:p w:rsidR="005D7114" w:rsidRPr="005109A3" w:rsidRDefault="005D7114" w:rsidP="005109A3">
            <w:pPr>
              <w:jc w:val="both"/>
              <w:rPr>
                <w:b/>
              </w:rPr>
            </w:pPr>
            <w:r w:rsidRPr="005109A3">
              <w:rPr>
                <w:b/>
              </w:rPr>
              <w:t>Principal Accountabilities</w:t>
            </w:r>
          </w:p>
        </w:tc>
        <w:tc>
          <w:tcPr>
            <w:tcW w:w="7229" w:type="dxa"/>
            <w:shd w:val="clear" w:color="auto" w:fill="auto"/>
          </w:tcPr>
          <w:p w:rsidR="00F609E0" w:rsidRPr="00452ECD" w:rsidRDefault="00452ECD" w:rsidP="00C8627B">
            <w:pPr>
              <w:numPr>
                <w:ilvl w:val="0"/>
                <w:numId w:val="11"/>
              </w:numPr>
              <w:tabs>
                <w:tab w:val="left" w:pos="3840"/>
              </w:tabs>
            </w:pPr>
            <w:r>
              <w:t xml:space="preserve">To maintain the safety, welfare and good </w:t>
            </w:r>
            <w:r w:rsidR="00C454E1">
              <w:t>conduct of the pupils during</w:t>
            </w:r>
            <w:r>
              <w:t xml:space="preserve"> </w:t>
            </w:r>
            <w:r w:rsidR="00C8627B">
              <w:t xml:space="preserve">the </w:t>
            </w:r>
            <w:r w:rsidR="00327653">
              <w:t>club</w:t>
            </w:r>
            <w:r w:rsidR="00C8627B">
              <w:t>s</w:t>
            </w:r>
            <w:r w:rsidR="00C454E1">
              <w:t>.</w:t>
            </w:r>
          </w:p>
        </w:tc>
      </w:tr>
      <w:tr w:rsidR="005D7114" w:rsidRPr="005109A3" w:rsidTr="005109A3">
        <w:tc>
          <w:tcPr>
            <w:tcW w:w="2802" w:type="dxa"/>
            <w:shd w:val="clear" w:color="auto" w:fill="auto"/>
          </w:tcPr>
          <w:p w:rsidR="005D7114" w:rsidRPr="005109A3" w:rsidRDefault="005D7114" w:rsidP="005109A3">
            <w:pPr>
              <w:jc w:val="both"/>
              <w:rPr>
                <w:b/>
              </w:rPr>
            </w:pPr>
            <w:r w:rsidRPr="005109A3">
              <w:rPr>
                <w:b/>
              </w:rPr>
              <w:t>Duties</w:t>
            </w:r>
          </w:p>
        </w:tc>
        <w:tc>
          <w:tcPr>
            <w:tcW w:w="7229" w:type="dxa"/>
            <w:shd w:val="clear" w:color="auto" w:fill="auto"/>
          </w:tcPr>
          <w:p w:rsidR="004A172C" w:rsidRDefault="004A172C" w:rsidP="004A172C">
            <w:pPr>
              <w:numPr>
                <w:ilvl w:val="0"/>
                <w:numId w:val="11"/>
              </w:numPr>
              <w:tabs>
                <w:tab w:val="left" w:pos="3840"/>
              </w:tabs>
            </w:pPr>
            <w:r>
              <w:t xml:space="preserve">Undertake the daily supervision of the Clubs, developing and maintaining high standards throughout to ensure the welfare of the children at all times.  </w:t>
            </w:r>
          </w:p>
          <w:p w:rsidR="004A172C" w:rsidRDefault="004A172C" w:rsidP="004A172C">
            <w:pPr>
              <w:numPr>
                <w:ilvl w:val="0"/>
                <w:numId w:val="11"/>
              </w:numPr>
              <w:tabs>
                <w:tab w:val="left" w:pos="3840"/>
              </w:tabs>
            </w:pPr>
            <w:r>
              <w:t xml:space="preserve">Organise and manage staffing numbers so that recommended adult to child ratios are met </w:t>
            </w:r>
          </w:p>
          <w:p w:rsidR="0065581E" w:rsidRDefault="0065581E" w:rsidP="005109A3">
            <w:pPr>
              <w:numPr>
                <w:ilvl w:val="0"/>
                <w:numId w:val="11"/>
              </w:numPr>
              <w:tabs>
                <w:tab w:val="left" w:pos="3840"/>
              </w:tabs>
            </w:pPr>
            <w:r>
              <w:t xml:space="preserve">Ensure children have access to appropriate activities to support their physical, emotional, social and intellectual development giving consideration to families’ ethnic, cultural and linguistic backgrounds, ensuring that the school’s Equal Opportunities Policy is adhered to. </w:t>
            </w:r>
          </w:p>
          <w:p w:rsidR="00452ECD" w:rsidRDefault="00C8627B" w:rsidP="005109A3">
            <w:pPr>
              <w:numPr>
                <w:ilvl w:val="0"/>
                <w:numId w:val="11"/>
              </w:numPr>
              <w:tabs>
                <w:tab w:val="left" w:pos="3840"/>
              </w:tabs>
            </w:pPr>
            <w:r>
              <w:t>Maintain the</w:t>
            </w:r>
            <w:r w:rsidR="0065581E">
              <w:t xml:space="preserve"> Club</w:t>
            </w:r>
            <w:r>
              <w:t>s</w:t>
            </w:r>
            <w:r w:rsidR="0065581E">
              <w:t xml:space="preserve"> to an agreed standard of cleanliness and hygiene, before, during and at the end of each session, and be responsible for all Health and Safety matters in the Club</w:t>
            </w:r>
            <w:r>
              <w:t>s</w:t>
            </w:r>
            <w:r w:rsidR="0065581E">
              <w:t xml:space="preserve"> to ensure the safety and wellbeing of all those who use and work in the Club. </w:t>
            </w:r>
          </w:p>
          <w:p w:rsidR="0065581E" w:rsidRDefault="0065581E" w:rsidP="005109A3">
            <w:pPr>
              <w:numPr>
                <w:ilvl w:val="0"/>
                <w:numId w:val="12"/>
              </w:numPr>
              <w:tabs>
                <w:tab w:val="left" w:pos="3840"/>
              </w:tabs>
            </w:pPr>
            <w:r>
              <w:t xml:space="preserve">To supervise the safe escorting of children to ensure their wellbeing at all times. </w:t>
            </w:r>
          </w:p>
          <w:p w:rsidR="00452ECD" w:rsidRDefault="0065581E" w:rsidP="005109A3">
            <w:pPr>
              <w:numPr>
                <w:ilvl w:val="0"/>
                <w:numId w:val="12"/>
              </w:numPr>
              <w:tabs>
                <w:tab w:val="left" w:pos="3840"/>
              </w:tabs>
            </w:pPr>
            <w:r>
              <w:t xml:space="preserve">Take a key role in </w:t>
            </w:r>
            <w:r w:rsidR="00C8627B">
              <w:t>suitably equipping the</w:t>
            </w:r>
            <w:r>
              <w:t xml:space="preserve"> Club</w:t>
            </w:r>
            <w:r w:rsidR="00C8627B">
              <w:t>s</w:t>
            </w:r>
            <w:r>
              <w:t xml:space="preserve"> in order to provide a stimulating environment for the children and implement policies and procedures within the Club</w:t>
            </w:r>
            <w:r w:rsidR="00C8627B">
              <w:t>s</w:t>
            </w:r>
            <w:r>
              <w:t>.</w:t>
            </w:r>
          </w:p>
          <w:p w:rsidR="00452ECD" w:rsidRDefault="0065581E" w:rsidP="005109A3">
            <w:pPr>
              <w:numPr>
                <w:ilvl w:val="0"/>
                <w:numId w:val="11"/>
              </w:numPr>
              <w:tabs>
                <w:tab w:val="left" w:pos="3840"/>
              </w:tabs>
            </w:pPr>
            <w:r>
              <w:t>Ensure that high standards are maintained with regards to how the club</w:t>
            </w:r>
            <w:r w:rsidR="00C8627B">
              <w:t>s run</w:t>
            </w:r>
            <w:r>
              <w:t xml:space="preserve"> and showing how the resources (staff, premises, equipment) are used to ensure the needs of the children are met. </w:t>
            </w:r>
          </w:p>
          <w:p w:rsidR="00452ECD" w:rsidRDefault="0065581E" w:rsidP="005109A3">
            <w:pPr>
              <w:numPr>
                <w:ilvl w:val="0"/>
                <w:numId w:val="11"/>
              </w:numPr>
              <w:tabs>
                <w:tab w:val="left" w:pos="3840"/>
              </w:tabs>
            </w:pPr>
            <w:r>
              <w:t xml:space="preserve">Administer, monitor and evaluate the number of places being used in order to maintain sustainability and the efficient running of the club, and maintain up to date records of resources and accurate financial records are adhered to and income and expenditure is kept within budget, ensuring confidentiality is adhered to at all times. </w:t>
            </w:r>
          </w:p>
          <w:p w:rsidR="0065581E" w:rsidRDefault="0065581E" w:rsidP="005109A3">
            <w:pPr>
              <w:numPr>
                <w:ilvl w:val="0"/>
                <w:numId w:val="11"/>
              </w:numPr>
              <w:tabs>
                <w:tab w:val="left" w:pos="3840"/>
              </w:tabs>
            </w:pPr>
            <w:r>
              <w:lastRenderedPageBreak/>
              <w:t>To deal with any immediate problems or emergencies arising according to the school’s policies and procedures.</w:t>
            </w:r>
          </w:p>
          <w:p w:rsidR="0065581E" w:rsidRDefault="0065581E" w:rsidP="005109A3">
            <w:pPr>
              <w:numPr>
                <w:ilvl w:val="0"/>
                <w:numId w:val="11"/>
              </w:numPr>
              <w:tabs>
                <w:tab w:val="left" w:pos="3840"/>
              </w:tabs>
            </w:pPr>
            <w:r>
              <w:t xml:space="preserve">To report back to the appropriate member of staff using the school’s agreed referral procedures on the behaviour of pupils during </w:t>
            </w:r>
            <w:r w:rsidR="00C8627B">
              <w:t xml:space="preserve">the </w:t>
            </w:r>
            <w:r>
              <w:t>Club</w:t>
            </w:r>
            <w:r w:rsidR="00C8627B">
              <w:t>s</w:t>
            </w:r>
            <w:r>
              <w:t xml:space="preserve">, or any other issues that may be relevant. </w:t>
            </w:r>
          </w:p>
          <w:p w:rsidR="0065581E" w:rsidRDefault="0065581E" w:rsidP="005109A3">
            <w:pPr>
              <w:numPr>
                <w:ilvl w:val="0"/>
                <w:numId w:val="11"/>
              </w:numPr>
              <w:tabs>
                <w:tab w:val="left" w:pos="3840"/>
              </w:tabs>
            </w:pPr>
            <w:r>
              <w:t xml:space="preserve">To promote and reinforce school policies, practices and procedures, including an understanding of child protection and health and safety responsibilities. </w:t>
            </w:r>
          </w:p>
          <w:p w:rsidR="005D7114" w:rsidRPr="005109A3" w:rsidRDefault="00754932" w:rsidP="005109A3">
            <w:pPr>
              <w:numPr>
                <w:ilvl w:val="0"/>
                <w:numId w:val="11"/>
              </w:numPr>
              <w:tabs>
                <w:tab w:val="left" w:pos="3840"/>
              </w:tabs>
              <w:rPr>
                <w:i/>
              </w:rPr>
            </w:pPr>
            <w:r>
              <w:t>The post holder will be expected to act as an adult role model and support school policies when dealing with pupils, parents, carers, visitors and all members of the school community.</w:t>
            </w:r>
          </w:p>
          <w:p w:rsidR="00754932" w:rsidRPr="005109A3" w:rsidRDefault="00754932" w:rsidP="005109A3">
            <w:pPr>
              <w:tabs>
                <w:tab w:val="left" w:pos="3840"/>
              </w:tabs>
              <w:ind w:left="360"/>
              <w:rPr>
                <w:i/>
              </w:rPr>
            </w:pPr>
          </w:p>
        </w:tc>
      </w:tr>
      <w:tr w:rsidR="005D7114" w:rsidRPr="00452ECD" w:rsidTr="005109A3">
        <w:trPr>
          <w:trHeight w:val="889"/>
        </w:trPr>
        <w:tc>
          <w:tcPr>
            <w:tcW w:w="2802" w:type="dxa"/>
            <w:shd w:val="clear" w:color="auto" w:fill="auto"/>
          </w:tcPr>
          <w:p w:rsidR="005D7114" w:rsidRPr="005109A3" w:rsidRDefault="005D7114" w:rsidP="005109A3">
            <w:pPr>
              <w:jc w:val="both"/>
              <w:rPr>
                <w:b/>
              </w:rPr>
            </w:pPr>
            <w:r w:rsidRPr="005109A3">
              <w:rPr>
                <w:b/>
              </w:rPr>
              <w:lastRenderedPageBreak/>
              <w:t>General</w:t>
            </w:r>
          </w:p>
        </w:tc>
        <w:tc>
          <w:tcPr>
            <w:tcW w:w="7229" w:type="dxa"/>
            <w:shd w:val="clear" w:color="auto" w:fill="auto"/>
          </w:tcPr>
          <w:p w:rsidR="001D63BC" w:rsidRDefault="001D63BC" w:rsidP="005109A3">
            <w:pPr>
              <w:numPr>
                <w:ilvl w:val="0"/>
                <w:numId w:val="10"/>
              </w:numPr>
              <w:tabs>
                <w:tab w:val="left" w:pos="3840"/>
              </w:tabs>
            </w:pPr>
            <w:r>
              <w:t>To attend relevant training and meetings as required.</w:t>
            </w:r>
          </w:p>
          <w:p w:rsidR="001D63BC" w:rsidRDefault="001D63BC" w:rsidP="005109A3">
            <w:pPr>
              <w:numPr>
                <w:ilvl w:val="0"/>
                <w:numId w:val="10"/>
              </w:numPr>
              <w:tabs>
                <w:tab w:val="left" w:pos="3840"/>
              </w:tabs>
            </w:pPr>
            <w:r>
              <w:t>To respect confidentiality at all times.</w:t>
            </w:r>
          </w:p>
          <w:p w:rsidR="006B1010" w:rsidRDefault="006B1010" w:rsidP="005109A3">
            <w:pPr>
              <w:numPr>
                <w:ilvl w:val="0"/>
                <w:numId w:val="10"/>
              </w:numPr>
            </w:pPr>
            <w:r w:rsidRPr="00452ECD">
              <w:t>To participate in the performance and development review process, taking personal responsibility for identification of learning, development and training opportunities in discussion with line manager.</w:t>
            </w:r>
          </w:p>
          <w:p w:rsidR="001D63BC" w:rsidRDefault="001D63BC" w:rsidP="005109A3">
            <w:pPr>
              <w:numPr>
                <w:ilvl w:val="0"/>
                <w:numId w:val="10"/>
              </w:numPr>
              <w:tabs>
                <w:tab w:val="left" w:pos="3840"/>
              </w:tabs>
            </w:pPr>
            <w:r>
              <w:t>To understand and apply school policies in relation to health, safety, welfare and behaviour of pupils.</w:t>
            </w:r>
          </w:p>
          <w:p w:rsidR="006B1010" w:rsidRPr="00452ECD" w:rsidRDefault="006B1010" w:rsidP="005109A3">
            <w:pPr>
              <w:numPr>
                <w:ilvl w:val="0"/>
                <w:numId w:val="10"/>
              </w:numPr>
            </w:pPr>
            <w:r w:rsidRPr="00452ECD">
              <w:t>To comply with individual responsibilities, in accordance with the role, for health &amp; safety in the workplace</w:t>
            </w:r>
          </w:p>
          <w:p w:rsidR="00D25F1B" w:rsidRDefault="00D25F1B" w:rsidP="005109A3">
            <w:pPr>
              <w:numPr>
                <w:ilvl w:val="0"/>
                <w:numId w:val="10"/>
              </w:numPr>
            </w:pPr>
            <w:r w:rsidRPr="00452ECD">
              <w:t>Ensure that all duties and services provided are in accordance with the School’s Equal Opportunities Policy</w:t>
            </w:r>
          </w:p>
          <w:p w:rsidR="006B1010" w:rsidRDefault="00D25F1B" w:rsidP="005109A3">
            <w:pPr>
              <w:numPr>
                <w:ilvl w:val="0"/>
                <w:numId w:val="10"/>
              </w:numPr>
            </w:pPr>
            <w:r w:rsidRPr="00452ECD">
              <w:t xml:space="preserve">The Governing Body is committed to safeguarding and promoting the welfare of children and young people and expects all staff and volunteers to share in this commitment. </w:t>
            </w:r>
          </w:p>
          <w:p w:rsidR="00222C24" w:rsidRDefault="00222C24" w:rsidP="005109A3">
            <w:pPr>
              <w:numPr>
                <w:ilvl w:val="0"/>
                <w:numId w:val="10"/>
              </w:numPr>
            </w:pPr>
            <w:r w:rsidRPr="00222C24">
              <w:t xml:space="preserve">The duties above are neither exclusive nor exhaustive and the postholder may be required by the </w:t>
            </w:r>
            <w:smartTag w:uri="urn:schemas-microsoft-com:office:smarttags" w:element="PersonName">
              <w:r w:rsidRPr="00222C24">
                <w:t>Headteacher</w:t>
              </w:r>
            </w:smartTag>
            <w:r w:rsidRPr="00222C24">
              <w:t xml:space="preserve"> to carry out appropriate duties within the context of the job, skills and grade.</w:t>
            </w:r>
          </w:p>
          <w:p w:rsidR="00754932" w:rsidRPr="00222C24" w:rsidRDefault="00754932" w:rsidP="005109A3">
            <w:pPr>
              <w:ind w:left="360"/>
            </w:pPr>
          </w:p>
        </w:tc>
      </w:tr>
    </w:tbl>
    <w:p w:rsidR="007C68A1" w:rsidRDefault="007C68A1" w:rsidP="007C68A1">
      <w:pPr>
        <w:jc w:val="both"/>
        <w:rPr>
          <w:b/>
          <w:u w:val="single"/>
        </w:rPr>
      </w:pPr>
    </w:p>
    <w:p w:rsidR="007C68A1" w:rsidRDefault="007C68A1" w:rsidP="004A172C">
      <w:pPr>
        <w:jc w:val="both"/>
      </w:pPr>
    </w:p>
    <w:sectPr w:rsidR="007C68A1" w:rsidSect="00754932">
      <w:pgSz w:w="12240" w:h="15840"/>
      <w:pgMar w:top="709" w:right="720"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A7D" w:rsidRDefault="00D53A7D">
      <w:r>
        <w:separator/>
      </w:r>
    </w:p>
  </w:endnote>
  <w:endnote w:type="continuationSeparator" w:id="0">
    <w:p w:rsidR="00D53A7D" w:rsidRDefault="00D5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A7D" w:rsidRDefault="00D53A7D">
      <w:r>
        <w:separator/>
      </w:r>
    </w:p>
  </w:footnote>
  <w:footnote w:type="continuationSeparator" w:id="0">
    <w:p w:rsidR="00D53A7D" w:rsidRDefault="00D5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7"/>
  </w:num>
  <w:num w:numId="4">
    <w:abstractNumId w:val="11"/>
  </w:num>
  <w:num w:numId="5">
    <w:abstractNumId w:val="3"/>
  </w:num>
  <w:num w:numId="6">
    <w:abstractNumId w:val="9"/>
  </w:num>
  <w:num w:numId="7">
    <w:abstractNumId w:val="1"/>
  </w:num>
  <w:num w:numId="8">
    <w:abstractNumId w:val="0"/>
  </w:num>
  <w:num w:numId="9">
    <w:abstractNumId w:val="8"/>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C0"/>
    <w:rsid w:val="00092A1F"/>
    <w:rsid w:val="0009376D"/>
    <w:rsid w:val="001476C0"/>
    <w:rsid w:val="001509A5"/>
    <w:rsid w:val="001C2D86"/>
    <w:rsid w:val="001D63BC"/>
    <w:rsid w:val="001F5143"/>
    <w:rsid w:val="00213896"/>
    <w:rsid w:val="00222C24"/>
    <w:rsid w:val="00327653"/>
    <w:rsid w:val="00331A80"/>
    <w:rsid w:val="00452ECD"/>
    <w:rsid w:val="004944AD"/>
    <w:rsid w:val="004A172C"/>
    <w:rsid w:val="005109A3"/>
    <w:rsid w:val="00555137"/>
    <w:rsid w:val="0059300F"/>
    <w:rsid w:val="005D5895"/>
    <w:rsid w:val="005D7114"/>
    <w:rsid w:val="00615FEB"/>
    <w:rsid w:val="0065581E"/>
    <w:rsid w:val="00674219"/>
    <w:rsid w:val="006B1010"/>
    <w:rsid w:val="00734C8C"/>
    <w:rsid w:val="00754932"/>
    <w:rsid w:val="0077330F"/>
    <w:rsid w:val="007964B2"/>
    <w:rsid w:val="007C68A1"/>
    <w:rsid w:val="007D50E2"/>
    <w:rsid w:val="00985A2C"/>
    <w:rsid w:val="00A06B80"/>
    <w:rsid w:val="00A25F98"/>
    <w:rsid w:val="00A318A0"/>
    <w:rsid w:val="00A51655"/>
    <w:rsid w:val="00A96EB5"/>
    <w:rsid w:val="00AA5C48"/>
    <w:rsid w:val="00AC3DD4"/>
    <w:rsid w:val="00B876BC"/>
    <w:rsid w:val="00BA590B"/>
    <w:rsid w:val="00C454E1"/>
    <w:rsid w:val="00C8627B"/>
    <w:rsid w:val="00CC4CCB"/>
    <w:rsid w:val="00D25F1B"/>
    <w:rsid w:val="00D53A7D"/>
    <w:rsid w:val="00DE500F"/>
    <w:rsid w:val="00DF4627"/>
    <w:rsid w:val="00E773DE"/>
    <w:rsid w:val="00E8173D"/>
    <w:rsid w:val="00F6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328884E-CA76-482D-9098-9C9BFB95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3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OFFICE5</cp:lastModifiedBy>
  <cp:revision>2</cp:revision>
  <cp:lastPrinted>2019-02-13T16:32:00Z</cp:lastPrinted>
  <dcterms:created xsi:type="dcterms:W3CDTF">2019-03-11T14:29:00Z</dcterms:created>
  <dcterms:modified xsi:type="dcterms:W3CDTF">2019-03-11T14:29:00Z</dcterms:modified>
</cp:coreProperties>
</file>