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AB4E50" w14:textId="77777777" w:rsidR="00985336" w:rsidRDefault="003F1C1B" w:rsidP="00244A56">
      <w:pPr>
        <w:spacing w:after="0" w:line="240" w:lineRule="auto"/>
      </w:pPr>
      <w:bookmarkStart w:id="0" w:name="_GoBack"/>
      <w:bookmarkEnd w:id="0"/>
      <w:r w:rsidRPr="003F1C1B">
        <w:rPr>
          <w:noProof/>
          <w:lang w:eastAsia="en-GB"/>
        </w:rPr>
        <w:drawing>
          <wp:inline distT="0" distB="0" distL="0" distR="0" wp14:anchorId="656119C5" wp14:editId="59267F1E">
            <wp:extent cx="5731510" cy="1289026"/>
            <wp:effectExtent l="0" t="0" r="2540" b="6985"/>
            <wp:docPr id="1" name="Picture 1" descr="N:\LOGOS and PHOTOS\SPS LOGO blu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OGOS and PHOTOS\SPS LOGO blue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1289026"/>
                    </a:xfrm>
                    <a:prstGeom prst="rect">
                      <a:avLst/>
                    </a:prstGeom>
                    <a:noFill/>
                    <a:ln>
                      <a:noFill/>
                    </a:ln>
                  </pic:spPr>
                </pic:pic>
              </a:graphicData>
            </a:graphic>
          </wp:inline>
        </w:drawing>
      </w:r>
    </w:p>
    <w:p w14:paraId="16E80EB5" w14:textId="77777777" w:rsidR="003F1C1B" w:rsidRDefault="003F1C1B" w:rsidP="00244A56">
      <w:pPr>
        <w:spacing w:after="0" w:line="240" w:lineRule="auto"/>
      </w:pPr>
    </w:p>
    <w:p w14:paraId="5F88FFB5" w14:textId="77777777" w:rsidR="00515C35" w:rsidRDefault="00515C35" w:rsidP="00244A56">
      <w:pPr>
        <w:spacing w:after="0" w:line="240" w:lineRule="auto"/>
      </w:pPr>
    </w:p>
    <w:p w14:paraId="25C6A74F" w14:textId="77777777" w:rsidR="00D86169" w:rsidRPr="00D86169" w:rsidRDefault="00D86169" w:rsidP="00244A56">
      <w:pPr>
        <w:spacing w:after="0" w:line="240" w:lineRule="auto"/>
        <w:jc w:val="center"/>
        <w:rPr>
          <w:b/>
          <w:color w:val="FFFFFF" w:themeColor="background1"/>
          <w:sz w:val="64"/>
          <w:szCs w:val="64"/>
        </w:rPr>
      </w:pPr>
      <w:r w:rsidRPr="00D86169">
        <w:rPr>
          <w:b/>
          <w:noProof/>
          <w:color w:val="FFFFFF" w:themeColor="background1"/>
          <w:sz w:val="64"/>
          <w:szCs w:val="64"/>
          <w:lang w:eastAsia="en-GB"/>
        </w:rPr>
        <mc:AlternateContent>
          <mc:Choice Requires="wps">
            <w:drawing>
              <wp:anchor distT="0" distB="0" distL="114300" distR="114300" simplePos="0" relativeHeight="251659264" behindDoc="1" locked="0" layoutInCell="1" allowOverlap="1" wp14:anchorId="34E798F6" wp14:editId="33E3E0E5">
                <wp:simplePos x="0" y="0"/>
                <wp:positionH relativeFrom="column">
                  <wp:posOffset>40640</wp:posOffset>
                </wp:positionH>
                <wp:positionV relativeFrom="paragraph">
                  <wp:posOffset>10795</wp:posOffset>
                </wp:positionV>
                <wp:extent cx="5720080" cy="558800"/>
                <wp:effectExtent l="0" t="0" r="13970" b="12700"/>
                <wp:wrapNone/>
                <wp:docPr id="4" name="Rectangle 4"/>
                <wp:cNvGraphicFramePr/>
                <a:graphic xmlns:a="http://schemas.openxmlformats.org/drawingml/2006/main">
                  <a:graphicData uri="http://schemas.microsoft.com/office/word/2010/wordprocessingShape">
                    <wps:wsp>
                      <wps:cNvSpPr/>
                      <wps:spPr>
                        <a:xfrm>
                          <a:off x="0" y="0"/>
                          <a:ext cx="5720080" cy="55880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992885" id="Rectangle 4" o:spid="_x0000_s1026" style="position:absolute;margin-left:3.2pt;margin-top:.85pt;width:450.4pt;height:4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" fillcolor="#1f4d78 [1604]" strokecolor="#1f4d78 [1604]" strokeweight="1pt"/>
            </w:pict>
          </mc:Fallback>
        </mc:AlternateContent>
      </w:r>
      <w:r w:rsidRPr="00D86169">
        <w:rPr>
          <w:b/>
          <w:color w:val="FFFFFF" w:themeColor="background1"/>
          <w:sz w:val="64"/>
          <w:szCs w:val="64"/>
        </w:rPr>
        <w:t>Information for Prospective Staff</w:t>
      </w:r>
    </w:p>
    <w:p w14:paraId="510D5265" w14:textId="77777777" w:rsidR="00D86169" w:rsidRDefault="00D86169" w:rsidP="00244A56">
      <w:pPr>
        <w:spacing w:after="0" w:line="240" w:lineRule="auto"/>
      </w:pPr>
    </w:p>
    <w:p w14:paraId="071EDE96" w14:textId="77777777" w:rsidR="00D86169" w:rsidRPr="004114A0" w:rsidRDefault="00D86169" w:rsidP="00244A56">
      <w:pPr>
        <w:spacing w:after="0" w:line="240" w:lineRule="auto"/>
        <w:rPr>
          <w:sz w:val="60"/>
          <w:szCs w:val="60"/>
        </w:rPr>
      </w:pPr>
    </w:p>
    <w:p w14:paraId="464DD790" w14:textId="77777777" w:rsidR="00427235" w:rsidRDefault="004D2CD1" w:rsidP="004D2CD1">
      <w:pPr>
        <w:spacing w:after="0" w:line="240" w:lineRule="auto"/>
        <w:ind w:left="-142"/>
      </w:pPr>
      <w:r w:rsidRPr="003F1C1B">
        <w:rPr>
          <w:noProof/>
          <w:lang w:eastAsia="en-GB"/>
        </w:rPr>
        <w:drawing>
          <wp:inline distT="0" distB="0" distL="0" distR="0" wp14:anchorId="48378EA0" wp14:editId="16677D60">
            <wp:extent cx="5731510" cy="3805555"/>
            <wp:effectExtent l="57150" t="57150" r="59690" b="61595"/>
            <wp:docPr id="3" name="Picture 3" descr="N:\LOGOS and PHOTOS\Outside of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LOGOS and PHOTOS\Outside of schoo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05555"/>
                    </a:xfrm>
                    <a:prstGeom prst="rect">
                      <a:avLst/>
                    </a:prstGeom>
                    <a:noFill/>
                    <a:ln w="47625" cmpd="tri">
                      <a:solidFill>
                        <a:schemeClr val="accent1">
                          <a:lumMod val="50000"/>
                        </a:schemeClr>
                      </a:solidFill>
                    </a:ln>
                  </pic:spPr>
                </pic:pic>
              </a:graphicData>
            </a:graphic>
          </wp:inline>
        </w:drawing>
      </w:r>
    </w:p>
    <w:p w14:paraId="33539C8F" w14:textId="77777777" w:rsidR="003F1C1B" w:rsidRDefault="003F1C1B" w:rsidP="00244A56">
      <w:pPr>
        <w:spacing w:after="0" w:line="240" w:lineRule="auto"/>
        <w:jc w:val="center"/>
      </w:pPr>
    </w:p>
    <w:p w14:paraId="29A9ED59" w14:textId="77777777" w:rsidR="003F1C1B" w:rsidRDefault="003F1C1B" w:rsidP="00244A56">
      <w:pPr>
        <w:spacing w:after="0" w:line="240" w:lineRule="auto"/>
      </w:pPr>
    </w:p>
    <w:p w14:paraId="7703292C" w14:textId="77777777" w:rsidR="00515C35" w:rsidRDefault="00515C35" w:rsidP="00244A56">
      <w:pPr>
        <w:spacing w:after="0" w:line="240" w:lineRule="auto"/>
      </w:pPr>
    </w:p>
    <w:p w14:paraId="4F4F85E1" w14:textId="77777777" w:rsidR="00244A56" w:rsidRDefault="00244A56" w:rsidP="00244A56">
      <w:pPr>
        <w:spacing w:after="0" w:line="240" w:lineRule="auto"/>
      </w:pPr>
    </w:p>
    <w:p w14:paraId="38CFDD2F" w14:textId="77777777" w:rsidR="00244A56" w:rsidRDefault="00244A56" w:rsidP="00244A56">
      <w:pPr>
        <w:spacing w:after="0" w:line="240" w:lineRule="auto"/>
      </w:pPr>
    </w:p>
    <w:p w14:paraId="196522C0" w14:textId="77777777" w:rsidR="00244A56" w:rsidRDefault="00244A56" w:rsidP="00244A56">
      <w:pPr>
        <w:spacing w:after="0" w:line="240" w:lineRule="auto"/>
      </w:pPr>
    </w:p>
    <w:p w14:paraId="57F2EEF3" w14:textId="77777777" w:rsidR="00244A56" w:rsidRDefault="00244A56" w:rsidP="00244A56">
      <w:pPr>
        <w:spacing w:after="0" w:line="240" w:lineRule="auto"/>
      </w:pPr>
    </w:p>
    <w:p w14:paraId="1DC5B9E5" w14:textId="77777777" w:rsidR="00244A56" w:rsidRDefault="00244A56" w:rsidP="00244A56">
      <w:pPr>
        <w:spacing w:after="0" w:line="240" w:lineRule="auto"/>
      </w:pPr>
    </w:p>
    <w:p w14:paraId="457942F5" w14:textId="77777777" w:rsidR="00515C35" w:rsidRPr="00244A56" w:rsidRDefault="00515C35" w:rsidP="00244A56">
      <w:pPr>
        <w:spacing w:after="0" w:line="240" w:lineRule="auto"/>
        <w:rPr>
          <w:sz w:val="36"/>
        </w:rPr>
      </w:pPr>
    </w:p>
    <w:p w14:paraId="580A96C1" w14:textId="77777777" w:rsidR="00515C35" w:rsidRDefault="00515C35" w:rsidP="00244A56">
      <w:pPr>
        <w:spacing w:after="0" w:line="240" w:lineRule="auto"/>
      </w:pPr>
      <w:r>
        <w:rPr>
          <w:noProof/>
          <w:lang w:eastAsia="en-GB"/>
        </w:rPr>
        <w:drawing>
          <wp:inline distT="0" distB="0" distL="0" distR="0" wp14:anchorId="1B4178E9" wp14:editId="39C83C7D">
            <wp:extent cx="5731510" cy="45656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56565"/>
                    </a:xfrm>
                    <a:prstGeom prst="rect">
                      <a:avLst/>
                    </a:prstGeom>
                  </pic:spPr>
                </pic:pic>
              </a:graphicData>
            </a:graphic>
          </wp:inline>
        </w:drawing>
      </w:r>
    </w:p>
    <w:p w14:paraId="29465D94" w14:textId="77777777" w:rsidR="00515C35" w:rsidRPr="00E02603" w:rsidRDefault="00E02603" w:rsidP="00244A56">
      <w:pPr>
        <w:spacing w:after="0" w:line="240" w:lineRule="auto"/>
        <w:rPr>
          <w:b/>
          <w:sz w:val="32"/>
        </w:rPr>
      </w:pPr>
      <w:r w:rsidRPr="00EB5E5D">
        <w:rPr>
          <w:b/>
          <w:sz w:val="36"/>
        </w:rPr>
        <w:lastRenderedPageBreak/>
        <w:t xml:space="preserve">An Introduction to The </w:t>
      </w:r>
      <w:proofErr w:type="spellStart"/>
      <w:r w:rsidRPr="00EB5E5D">
        <w:rPr>
          <w:b/>
          <w:sz w:val="36"/>
        </w:rPr>
        <w:t>Sweyne</w:t>
      </w:r>
      <w:proofErr w:type="spellEnd"/>
      <w:r w:rsidRPr="00EB5E5D">
        <w:rPr>
          <w:b/>
          <w:sz w:val="36"/>
        </w:rPr>
        <w:t xml:space="preserve"> Park School</w:t>
      </w:r>
    </w:p>
    <w:p w14:paraId="0B80CD16" w14:textId="77777777" w:rsidR="00EC49C8" w:rsidRDefault="00EC49C8" w:rsidP="00244A56">
      <w:pPr>
        <w:shd w:val="clear" w:color="auto" w:fill="FFFFFF"/>
        <w:spacing w:after="0" w:line="240" w:lineRule="auto"/>
        <w:jc w:val="both"/>
        <w:rPr>
          <w:rFonts w:ascii="Calibri" w:eastAsia="Calibri" w:hAnsi="Calibri" w:cs="Times New Roman"/>
          <w:szCs w:val="20"/>
        </w:rPr>
      </w:pPr>
    </w:p>
    <w:p w14:paraId="6748820F" w14:textId="77777777" w:rsidR="00256D68" w:rsidRDefault="00256D68" w:rsidP="00244A56">
      <w:pPr>
        <w:shd w:val="clear" w:color="auto" w:fill="FFFFFF"/>
        <w:spacing w:after="0" w:line="240" w:lineRule="auto"/>
        <w:jc w:val="both"/>
        <w:rPr>
          <w:rFonts w:ascii="Calibri" w:eastAsia="Calibri" w:hAnsi="Calibri" w:cs="Times New Roman"/>
          <w:szCs w:val="20"/>
        </w:rPr>
      </w:pPr>
      <w:r w:rsidRPr="00256D68">
        <w:rPr>
          <w:rFonts w:ascii="Calibri" w:eastAsia="Calibri" w:hAnsi="Calibri" w:cs="Times New Roman"/>
          <w:szCs w:val="20"/>
        </w:rPr>
        <w:t xml:space="preserve">Welcome to The </w:t>
      </w:r>
      <w:proofErr w:type="spellStart"/>
      <w:r w:rsidRPr="00571A3F">
        <w:rPr>
          <w:rFonts w:ascii="Calibri" w:eastAsia="Calibri" w:hAnsi="Calibri" w:cs="Times New Roman"/>
          <w:szCs w:val="20"/>
        </w:rPr>
        <w:t>Sweyne</w:t>
      </w:r>
      <w:proofErr w:type="spellEnd"/>
      <w:r w:rsidRPr="00571A3F">
        <w:rPr>
          <w:rFonts w:ascii="Calibri" w:eastAsia="Calibri" w:hAnsi="Calibri" w:cs="Times New Roman"/>
          <w:szCs w:val="20"/>
        </w:rPr>
        <w:t xml:space="preserve"> Park School,</w:t>
      </w:r>
      <w:r w:rsidRPr="00256D68">
        <w:rPr>
          <w:rFonts w:ascii="Calibri" w:eastAsia="Calibri" w:hAnsi="Calibri" w:cs="Times New Roman"/>
          <w:b/>
          <w:szCs w:val="20"/>
        </w:rPr>
        <w:t xml:space="preserve"> </w:t>
      </w:r>
      <w:r w:rsidRPr="00256D68">
        <w:rPr>
          <w:rFonts w:ascii="Calibri" w:eastAsia="Calibri" w:hAnsi="Calibri" w:cs="Times New Roman"/>
          <w:szCs w:val="20"/>
        </w:rPr>
        <w:t>we are a larger than average mixed, 11-18 comprehensive school.  The School became an academy on 1</w:t>
      </w:r>
      <w:r w:rsidRPr="00256D68">
        <w:rPr>
          <w:rFonts w:ascii="Calibri" w:eastAsia="Calibri" w:hAnsi="Calibri" w:cs="Times New Roman"/>
          <w:szCs w:val="20"/>
          <w:vertAlign w:val="superscript"/>
        </w:rPr>
        <w:t>st</w:t>
      </w:r>
      <w:r w:rsidRPr="00256D68">
        <w:rPr>
          <w:rFonts w:ascii="Calibri" w:eastAsia="Calibri" w:hAnsi="Calibri" w:cs="Times New Roman"/>
          <w:szCs w:val="20"/>
        </w:rPr>
        <w:t xml:space="preserve"> April 2013 and </w:t>
      </w:r>
      <w:r w:rsidR="00DB3E59">
        <w:rPr>
          <w:rFonts w:ascii="Calibri" w:eastAsia="Calibri" w:hAnsi="Calibri" w:cs="Times New Roman"/>
          <w:szCs w:val="20"/>
        </w:rPr>
        <w:t>opened its</w:t>
      </w:r>
      <w:r w:rsidRPr="00256D68">
        <w:rPr>
          <w:rFonts w:ascii="Calibri" w:eastAsia="Calibri" w:hAnsi="Calibri" w:cs="Times New Roman"/>
          <w:szCs w:val="20"/>
        </w:rPr>
        <w:t xml:space="preserve"> Sixth Form in September 2014.</w:t>
      </w:r>
    </w:p>
    <w:p w14:paraId="63B254B6" w14:textId="77777777" w:rsidR="00EC49C8" w:rsidRPr="00256D68" w:rsidRDefault="00EC49C8" w:rsidP="00244A56">
      <w:pPr>
        <w:shd w:val="clear" w:color="auto" w:fill="FFFFFF"/>
        <w:spacing w:after="0" w:line="240" w:lineRule="auto"/>
        <w:jc w:val="both"/>
        <w:rPr>
          <w:rFonts w:ascii="Calibri" w:eastAsia="Calibri" w:hAnsi="Calibri" w:cs="Times New Roman"/>
          <w:b/>
          <w:szCs w:val="20"/>
        </w:rPr>
      </w:pPr>
    </w:p>
    <w:p w14:paraId="4B68AD19" w14:textId="77777777" w:rsidR="000237BB" w:rsidRDefault="000237BB" w:rsidP="00244A56">
      <w:pPr>
        <w:shd w:val="clear" w:color="auto" w:fill="FFFFFF"/>
        <w:spacing w:after="0" w:line="240" w:lineRule="auto"/>
        <w:jc w:val="both"/>
        <w:rPr>
          <w:rFonts w:eastAsia="Times New Roman" w:cs="Times New Roman"/>
          <w:color w:val="333333"/>
          <w:szCs w:val="18"/>
          <w:lang w:eastAsia="en-GB"/>
        </w:rPr>
      </w:pPr>
      <w:r w:rsidRPr="000237BB">
        <w:rPr>
          <w:rFonts w:eastAsia="Times New Roman" w:cs="Times New Roman"/>
          <w:color w:val="333333"/>
          <w:szCs w:val="18"/>
          <w:lang w:eastAsia="en-GB"/>
        </w:rPr>
        <w:t xml:space="preserve">Our school is a safe and happy environment and central to our school is a belief in respect - respect for yourself, respect for others and respect for the environment. We believe that our focus on respect leads to high expectations and excellent discipline, and this in turn leads to the highest possible achievement for each individual pupil. </w:t>
      </w:r>
      <w:r w:rsidR="00CC2CC1">
        <w:rPr>
          <w:rFonts w:eastAsia="Times New Roman" w:cs="Times New Roman"/>
          <w:color w:val="333333"/>
          <w:szCs w:val="18"/>
          <w:lang w:eastAsia="en-GB"/>
        </w:rPr>
        <w:t>In December 2018 we were the first Secondary School in the East of England to achieve the prestigious Rights Respecting Gold Award</w:t>
      </w:r>
      <w:r w:rsidR="00EC49C8">
        <w:rPr>
          <w:rFonts w:eastAsia="Times New Roman" w:cs="Times New Roman"/>
          <w:color w:val="333333"/>
          <w:szCs w:val="18"/>
          <w:lang w:eastAsia="en-GB"/>
        </w:rPr>
        <w:t>.</w:t>
      </w:r>
    </w:p>
    <w:p w14:paraId="09C56FE7" w14:textId="77777777" w:rsidR="00EC49C8" w:rsidRPr="000237BB" w:rsidRDefault="00EC49C8" w:rsidP="00244A56">
      <w:pPr>
        <w:shd w:val="clear" w:color="auto" w:fill="FFFFFF"/>
        <w:spacing w:after="0" w:line="240" w:lineRule="auto"/>
        <w:jc w:val="both"/>
        <w:rPr>
          <w:rFonts w:eastAsia="Times New Roman" w:cs="Times New Roman"/>
          <w:color w:val="333333"/>
          <w:szCs w:val="18"/>
          <w:lang w:eastAsia="en-GB"/>
        </w:rPr>
      </w:pPr>
    </w:p>
    <w:p w14:paraId="76629FE5" w14:textId="77777777" w:rsidR="000237BB" w:rsidRDefault="000237BB" w:rsidP="00244A56">
      <w:pPr>
        <w:shd w:val="clear" w:color="auto" w:fill="FFFFFF"/>
        <w:spacing w:after="0" w:line="240" w:lineRule="auto"/>
        <w:jc w:val="both"/>
        <w:rPr>
          <w:rFonts w:eastAsia="Times New Roman" w:cs="Times New Roman"/>
          <w:color w:val="333333"/>
          <w:szCs w:val="18"/>
          <w:lang w:eastAsia="en-GB"/>
        </w:rPr>
      </w:pPr>
      <w:r w:rsidRPr="000237BB">
        <w:rPr>
          <w:rFonts w:eastAsia="Times New Roman" w:cs="Times New Roman"/>
          <w:color w:val="333333"/>
          <w:szCs w:val="18"/>
          <w:lang w:eastAsia="en-GB"/>
        </w:rPr>
        <w:t xml:space="preserve">At </w:t>
      </w:r>
      <w:proofErr w:type="spellStart"/>
      <w:r w:rsidRPr="000237BB">
        <w:rPr>
          <w:rFonts w:eastAsia="Times New Roman" w:cs="Times New Roman"/>
          <w:color w:val="333333"/>
          <w:szCs w:val="18"/>
          <w:lang w:eastAsia="en-GB"/>
        </w:rPr>
        <w:t>Sweyne</w:t>
      </w:r>
      <w:proofErr w:type="spellEnd"/>
      <w:r w:rsidRPr="000237BB">
        <w:rPr>
          <w:rFonts w:eastAsia="Times New Roman" w:cs="Times New Roman"/>
          <w:color w:val="333333"/>
          <w:szCs w:val="18"/>
          <w:lang w:eastAsia="en-GB"/>
        </w:rPr>
        <w:t xml:space="preserve"> Park we are determined to provide first class teaching and learning for all our pupils. This aim is supported by our commitment to recruiting and retaining the very best staff, and our nationally recognised programme of staff training. We do our utmost to ensure our pupils achieve strong examination results and progress on to high quality destinations. We provide a broad and balanced academic curriculum with a wide range of cultural, artistic, sporting and social opportunities. </w:t>
      </w:r>
    </w:p>
    <w:p w14:paraId="409D1020" w14:textId="77777777" w:rsidR="00AB44AC" w:rsidRPr="000237BB" w:rsidRDefault="00AB44AC" w:rsidP="00244A56">
      <w:pPr>
        <w:shd w:val="clear" w:color="auto" w:fill="FFFFFF"/>
        <w:spacing w:after="0" w:line="240" w:lineRule="auto"/>
        <w:jc w:val="both"/>
        <w:rPr>
          <w:rFonts w:eastAsia="Times New Roman" w:cs="Times New Roman"/>
          <w:color w:val="333333"/>
          <w:szCs w:val="18"/>
          <w:lang w:eastAsia="en-GB"/>
        </w:rPr>
      </w:pPr>
    </w:p>
    <w:p w14:paraId="64805FE2" w14:textId="77777777" w:rsidR="000237BB" w:rsidRDefault="000237BB" w:rsidP="00244A56">
      <w:pPr>
        <w:shd w:val="clear" w:color="auto" w:fill="FFFFFF"/>
        <w:spacing w:after="0" w:line="240" w:lineRule="auto"/>
        <w:jc w:val="both"/>
        <w:rPr>
          <w:rFonts w:eastAsia="Times New Roman" w:cs="Times New Roman"/>
          <w:color w:val="333333"/>
          <w:szCs w:val="18"/>
          <w:lang w:eastAsia="en-GB"/>
        </w:rPr>
      </w:pPr>
      <w:r w:rsidRPr="000237BB">
        <w:rPr>
          <w:rFonts w:eastAsia="Times New Roman" w:cs="Times New Roman"/>
          <w:color w:val="333333"/>
          <w:szCs w:val="18"/>
          <w:lang w:eastAsia="en-GB"/>
        </w:rPr>
        <w:t xml:space="preserve">We are committed to very strong partnerships between home, school and community members. We believe that the whole community can contribute to motivating and supporting pupils’ progress. </w:t>
      </w:r>
    </w:p>
    <w:p w14:paraId="2BEB4D26" w14:textId="77777777" w:rsidR="00E36F60" w:rsidRDefault="00E36F60" w:rsidP="00244A56">
      <w:pPr>
        <w:spacing w:after="0" w:line="240" w:lineRule="auto"/>
        <w:jc w:val="both"/>
      </w:pPr>
      <w:r>
        <w:t xml:space="preserve">In October 2017, the </w:t>
      </w:r>
      <w:proofErr w:type="spellStart"/>
      <w:r>
        <w:t>Sweyne</w:t>
      </w:r>
      <w:proofErr w:type="spellEnd"/>
      <w:r>
        <w:t xml:space="preserve"> Park School and Glebe Primary formed a Multi-Academy Trust, the Rayleigh Schools Trust (“The RST”).  </w:t>
      </w:r>
    </w:p>
    <w:p w14:paraId="7CFB81CB" w14:textId="77777777" w:rsidR="00EC49C8" w:rsidRDefault="00EC49C8" w:rsidP="00244A56">
      <w:pPr>
        <w:spacing w:after="0" w:line="240" w:lineRule="auto"/>
        <w:jc w:val="both"/>
      </w:pPr>
    </w:p>
    <w:p w14:paraId="57AF4487" w14:textId="77777777" w:rsidR="00EB5E5D" w:rsidRDefault="00EB5E5D" w:rsidP="00244A56">
      <w:pPr>
        <w:spacing w:after="0" w:line="240" w:lineRule="auto"/>
        <w:jc w:val="both"/>
      </w:pPr>
    </w:p>
    <w:p w14:paraId="79E4CB94" w14:textId="77777777" w:rsidR="00981CA3" w:rsidRPr="00EB5E5D" w:rsidRDefault="00F031A5" w:rsidP="00244A56">
      <w:pPr>
        <w:spacing w:after="0" w:line="240" w:lineRule="auto"/>
        <w:rPr>
          <w:b/>
          <w:sz w:val="36"/>
        </w:rPr>
      </w:pPr>
      <w:r w:rsidRPr="00EB5E5D">
        <w:rPr>
          <w:b/>
          <w:sz w:val="36"/>
        </w:rPr>
        <w:t>Rayleigh Schools Trust</w:t>
      </w:r>
      <w:r w:rsidR="00981CA3" w:rsidRPr="00EB5E5D">
        <w:rPr>
          <w:b/>
          <w:sz w:val="36"/>
        </w:rPr>
        <w:t xml:space="preserve"> Vision Statement</w:t>
      </w:r>
    </w:p>
    <w:p w14:paraId="5962D31E" w14:textId="77777777" w:rsidR="00EC49C8" w:rsidRPr="00571A3F" w:rsidRDefault="00EC49C8" w:rsidP="00244A56">
      <w:pPr>
        <w:spacing w:after="0" w:line="240" w:lineRule="auto"/>
        <w:rPr>
          <w:b/>
        </w:rPr>
      </w:pPr>
    </w:p>
    <w:p w14:paraId="3F4A0489" w14:textId="77777777" w:rsidR="00256D68" w:rsidRDefault="00981CA3" w:rsidP="00244A56">
      <w:pPr>
        <w:spacing w:after="0" w:line="240" w:lineRule="auto"/>
        <w:jc w:val="both"/>
        <w:rPr>
          <w:rFonts w:eastAsia="Times New Roman" w:cs="Times New Roman"/>
          <w:szCs w:val="20"/>
          <w:lang w:eastAsia="en-GB"/>
        </w:rPr>
      </w:pPr>
      <w:r>
        <w:t>T</w:t>
      </w:r>
      <w:r w:rsidR="00256D68" w:rsidRPr="00256D68">
        <w:rPr>
          <w:rFonts w:eastAsia="Times New Roman" w:cs="Times New Roman"/>
          <w:szCs w:val="20"/>
          <w:lang w:eastAsia="en-GB"/>
        </w:rPr>
        <w:t>he R</w:t>
      </w:r>
      <w:r>
        <w:rPr>
          <w:rFonts w:eastAsia="Times New Roman" w:cs="Times New Roman"/>
          <w:szCs w:val="20"/>
          <w:lang w:eastAsia="en-GB"/>
        </w:rPr>
        <w:t>ST</w:t>
      </w:r>
      <w:r w:rsidR="00256D68" w:rsidRPr="00256D68">
        <w:rPr>
          <w:rFonts w:eastAsia="Times New Roman" w:cs="Times New Roman"/>
          <w:szCs w:val="20"/>
          <w:lang w:eastAsia="en-GB"/>
        </w:rPr>
        <w:t xml:space="preserve"> oversees </w:t>
      </w:r>
      <w:r>
        <w:rPr>
          <w:rFonts w:eastAsia="Times New Roman" w:cs="Times New Roman"/>
          <w:szCs w:val="20"/>
          <w:lang w:eastAsia="en-GB"/>
        </w:rPr>
        <w:t>both schools</w:t>
      </w:r>
      <w:r w:rsidR="00256D68" w:rsidRPr="00256D68">
        <w:rPr>
          <w:rFonts w:eastAsia="Times New Roman" w:cs="Times New Roman"/>
          <w:szCs w:val="20"/>
          <w:lang w:eastAsia="en-GB"/>
        </w:rPr>
        <w:t xml:space="preserve">, </w:t>
      </w:r>
      <w:r>
        <w:rPr>
          <w:rFonts w:eastAsia="Times New Roman" w:cs="Times New Roman"/>
          <w:szCs w:val="20"/>
          <w:lang w:eastAsia="en-GB"/>
        </w:rPr>
        <w:t xml:space="preserve">and </w:t>
      </w:r>
      <w:r w:rsidR="00256D68" w:rsidRPr="00256D68">
        <w:rPr>
          <w:rFonts w:eastAsia="Times New Roman" w:cs="Times New Roman"/>
          <w:szCs w:val="20"/>
          <w:lang w:eastAsia="en-GB"/>
        </w:rPr>
        <w:t xml:space="preserve">believes every child is entitled to an outstanding education. A strong ethos of respect underpins everything we set out to achieve as a Trust. Our inclusive approach focuses on ensuring each individual child can flourish and succeed, and providing excellent teaching and learning opportunities for all. Building on </w:t>
      </w:r>
      <w:proofErr w:type="spellStart"/>
      <w:r w:rsidR="00256D68" w:rsidRPr="00256D68">
        <w:rPr>
          <w:rFonts w:eastAsia="Times New Roman" w:cs="Times New Roman"/>
          <w:szCs w:val="20"/>
          <w:lang w:eastAsia="en-GB"/>
        </w:rPr>
        <w:t>Sweyne</w:t>
      </w:r>
      <w:proofErr w:type="spellEnd"/>
      <w:r w:rsidR="00256D68" w:rsidRPr="00256D68">
        <w:rPr>
          <w:rFonts w:eastAsia="Times New Roman" w:cs="Times New Roman"/>
          <w:szCs w:val="20"/>
          <w:lang w:eastAsia="en-GB"/>
        </w:rPr>
        <w:t xml:space="preserve"> Park’s track record of school improvement, we believe the Rayleigh Schools Trust provides the right balance of challenge and support to both </w:t>
      </w:r>
      <w:proofErr w:type="spellStart"/>
      <w:r w:rsidR="00256D68" w:rsidRPr="00256D68">
        <w:rPr>
          <w:rFonts w:eastAsia="Times New Roman" w:cs="Times New Roman"/>
          <w:szCs w:val="20"/>
          <w:lang w:eastAsia="en-GB"/>
        </w:rPr>
        <w:t>Sweyne</w:t>
      </w:r>
      <w:proofErr w:type="spellEnd"/>
      <w:r w:rsidR="00256D68" w:rsidRPr="00256D68">
        <w:rPr>
          <w:rFonts w:eastAsia="Times New Roman" w:cs="Times New Roman"/>
          <w:szCs w:val="20"/>
          <w:lang w:eastAsia="en-GB"/>
        </w:rPr>
        <w:t xml:space="preserve"> Park and Glebe Primary, to secure ongoing improvements in standards and to build capacity. The reputation of both schools, as a truly inclusive environment in which to learn, continues to be at the heart of our vision and ambition. We use our strong involvement with the local community to build upon this. Our key values are:</w:t>
      </w:r>
    </w:p>
    <w:p w14:paraId="159CBF0F" w14:textId="77777777" w:rsidR="00EC4705" w:rsidRPr="00256D68" w:rsidRDefault="00EC4705" w:rsidP="00244A56">
      <w:pPr>
        <w:spacing w:after="0" w:line="240" w:lineRule="auto"/>
        <w:jc w:val="both"/>
        <w:rPr>
          <w:rFonts w:eastAsia="Times New Roman" w:cs="Times New Roman"/>
          <w:szCs w:val="20"/>
          <w:lang w:eastAsia="en-GB"/>
        </w:rPr>
      </w:pPr>
    </w:p>
    <w:p w14:paraId="395A5A46" w14:textId="77777777" w:rsidR="00256D68" w:rsidRPr="00256D68" w:rsidRDefault="00256D68" w:rsidP="00244A56">
      <w:pPr>
        <w:numPr>
          <w:ilvl w:val="0"/>
          <w:numId w:val="1"/>
        </w:numPr>
        <w:shd w:val="clear" w:color="auto" w:fill="FFFFFF"/>
        <w:spacing w:after="0" w:line="240" w:lineRule="auto"/>
        <w:ind w:left="426" w:hanging="426"/>
        <w:jc w:val="both"/>
        <w:rPr>
          <w:rFonts w:eastAsia="Times New Roman" w:cs="Times New Roman"/>
          <w:szCs w:val="20"/>
          <w:lang w:eastAsia="en-GB"/>
        </w:rPr>
      </w:pPr>
      <w:r w:rsidRPr="00256D68">
        <w:rPr>
          <w:rFonts w:eastAsia="Times New Roman" w:cs="Times New Roman"/>
          <w:szCs w:val="20"/>
          <w:lang w:eastAsia="en-GB"/>
        </w:rPr>
        <w:t>Aspiration for all</w:t>
      </w:r>
    </w:p>
    <w:p w14:paraId="5A45EF44" w14:textId="77777777" w:rsidR="00256D68" w:rsidRPr="00256D68" w:rsidRDefault="00256D68" w:rsidP="00244A56">
      <w:pPr>
        <w:numPr>
          <w:ilvl w:val="0"/>
          <w:numId w:val="1"/>
        </w:numPr>
        <w:shd w:val="clear" w:color="auto" w:fill="FFFFFF"/>
        <w:spacing w:after="0" w:line="240" w:lineRule="auto"/>
        <w:ind w:left="426" w:hanging="426"/>
        <w:jc w:val="both"/>
        <w:rPr>
          <w:rFonts w:eastAsia="Times New Roman" w:cs="Times New Roman"/>
          <w:szCs w:val="20"/>
          <w:lang w:eastAsia="en-GB"/>
        </w:rPr>
      </w:pPr>
      <w:r w:rsidRPr="00256D68">
        <w:rPr>
          <w:rFonts w:eastAsia="Times New Roman" w:cs="Times New Roman"/>
          <w:szCs w:val="20"/>
          <w:lang w:eastAsia="en-GB"/>
        </w:rPr>
        <w:t>An ethos of respect</w:t>
      </w:r>
    </w:p>
    <w:p w14:paraId="47F8FA9D" w14:textId="77777777" w:rsidR="00256D68" w:rsidRPr="00256D68" w:rsidRDefault="00256D68" w:rsidP="00244A56">
      <w:pPr>
        <w:numPr>
          <w:ilvl w:val="0"/>
          <w:numId w:val="1"/>
        </w:numPr>
        <w:shd w:val="clear" w:color="auto" w:fill="FFFFFF"/>
        <w:spacing w:after="0" w:line="240" w:lineRule="auto"/>
        <w:ind w:left="426" w:hanging="426"/>
        <w:jc w:val="both"/>
        <w:rPr>
          <w:rFonts w:eastAsia="Times New Roman" w:cs="Times New Roman"/>
          <w:szCs w:val="20"/>
          <w:lang w:eastAsia="en-GB"/>
        </w:rPr>
      </w:pPr>
      <w:r w:rsidRPr="00256D68">
        <w:rPr>
          <w:rFonts w:eastAsia="Times New Roman" w:cs="Times New Roman"/>
          <w:szCs w:val="20"/>
          <w:lang w:eastAsia="en-GB"/>
        </w:rPr>
        <w:t>Ensuring high quality teaching</w:t>
      </w:r>
    </w:p>
    <w:p w14:paraId="35B33CFE" w14:textId="77777777" w:rsidR="00256D68" w:rsidRPr="00256D68" w:rsidRDefault="00256D68" w:rsidP="00244A56">
      <w:pPr>
        <w:numPr>
          <w:ilvl w:val="0"/>
          <w:numId w:val="1"/>
        </w:numPr>
        <w:shd w:val="clear" w:color="auto" w:fill="FFFFFF"/>
        <w:spacing w:after="0" w:line="240" w:lineRule="auto"/>
        <w:ind w:left="426" w:hanging="426"/>
        <w:jc w:val="both"/>
        <w:rPr>
          <w:rFonts w:eastAsia="Times New Roman" w:cs="Times New Roman"/>
          <w:szCs w:val="20"/>
          <w:lang w:eastAsia="en-GB"/>
        </w:rPr>
      </w:pPr>
      <w:r w:rsidRPr="00256D68">
        <w:rPr>
          <w:rFonts w:eastAsia="Times New Roman" w:cs="Times New Roman"/>
          <w:szCs w:val="20"/>
          <w:lang w:eastAsia="en-GB"/>
        </w:rPr>
        <w:t>Ensuring excellent progress and achievement for all</w:t>
      </w:r>
    </w:p>
    <w:p w14:paraId="38379B97" w14:textId="77777777" w:rsidR="00256D68" w:rsidRPr="00256D68" w:rsidRDefault="00256D68" w:rsidP="00244A56">
      <w:pPr>
        <w:numPr>
          <w:ilvl w:val="0"/>
          <w:numId w:val="1"/>
        </w:numPr>
        <w:shd w:val="clear" w:color="auto" w:fill="FFFFFF"/>
        <w:spacing w:after="0" w:line="240" w:lineRule="auto"/>
        <w:ind w:left="426" w:hanging="426"/>
        <w:jc w:val="both"/>
        <w:rPr>
          <w:rFonts w:eastAsia="Times New Roman" w:cs="Times New Roman"/>
          <w:szCs w:val="20"/>
          <w:lang w:eastAsia="en-GB"/>
        </w:rPr>
      </w:pPr>
      <w:r w:rsidRPr="00256D68">
        <w:rPr>
          <w:rFonts w:eastAsia="Times New Roman" w:cs="Times New Roman"/>
          <w:szCs w:val="20"/>
          <w:lang w:eastAsia="en-GB"/>
        </w:rPr>
        <w:t>An ethical approach</w:t>
      </w:r>
    </w:p>
    <w:p w14:paraId="4858B5FD" w14:textId="77777777" w:rsidR="00256D68" w:rsidRPr="00256D68" w:rsidRDefault="00256D68" w:rsidP="00244A56">
      <w:pPr>
        <w:numPr>
          <w:ilvl w:val="0"/>
          <w:numId w:val="1"/>
        </w:numPr>
        <w:shd w:val="clear" w:color="auto" w:fill="FFFFFF"/>
        <w:spacing w:after="0" w:line="240" w:lineRule="auto"/>
        <w:ind w:left="426" w:hanging="426"/>
        <w:jc w:val="both"/>
        <w:rPr>
          <w:rFonts w:eastAsia="Times New Roman" w:cs="Times New Roman"/>
          <w:szCs w:val="20"/>
          <w:lang w:eastAsia="en-GB"/>
        </w:rPr>
      </w:pPr>
      <w:r w:rsidRPr="00256D68">
        <w:rPr>
          <w:rFonts w:eastAsia="Times New Roman" w:cs="Times New Roman"/>
          <w:szCs w:val="20"/>
          <w:lang w:eastAsia="en-GB"/>
        </w:rPr>
        <w:t>A belief that “every child matters”</w:t>
      </w:r>
    </w:p>
    <w:p w14:paraId="0E4A855A" w14:textId="77777777" w:rsidR="00256D68" w:rsidRDefault="00256D68" w:rsidP="00244A56">
      <w:pPr>
        <w:numPr>
          <w:ilvl w:val="0"/>
          <w:numId w:val="1"/>
        </w:numPr>
        <w:shd w:val="clear" w:color="auto" w:fill="FFFFFF"/>
        <w:spacing w:after="0" w:line="240" w:lineRule="auto"/>
        <w:ind w:left="426" w:hanging="426"/>
        <w:jc w:val="both"/>
        <w:rPr>
          <w:rFonts w:eastAsia="Times New Roman" w:cs="Times New Roman"/>
          <w:szCs w:val="20"/>
          <w:lang w:eastAsia="en-GB"/>
        </w:rPr>
      </w:pPr>
      <w:r w:rsidRPr="00256D68">
        <w:rPr>
          <w:rFonts w:eastAsia="Times New Roman" w:cs="Times New Roman"/>
          <w:szCs w:val="20"/>
          <w:lang w:eastAsia="en-GB"/>
        </w:rPr>
        <w:t>A focus on community</w:t>
      </w:r>
    </w:p>
    <w:p w14:paraId="5BEA8A63" w14:textId="77777777" w:rsidR="00EC4705" w:rsidRPr="00256D68" w:rsidRDefault="00EC4705" w:rsidP="00EC4705">
      <w:pPr>
        <w:shd w:val="clear" w:color="auto" w:fill="FFFFFF"/>
        <w:spacing w:after="0" w:line="240" w:lineRule="auto"/>
        <w:ind w:left="426"/>
        <w:jc w:val="both"/>
        <w:rPr>
          <w:rFonts w:eastAsia="Times New Roman" w:cs="Times New Roman"/>
          <w:szCs w:val="20"/>
          <w:lang w:eastAsia="en-GB"/>
        </w:rPr>
      </w:pPr>
    </w:p>
    <w:p w14:paraId="4FCBD6C0" w14:textId="77777777" w:rsidR="00256D68" w:rsidRDefault="00256D68" w:rsidP="00244A56">
      <w:pPr>
        <w:shd w:val="clear" w:color="auto" w:fill="FFFFFF"/>
        <w:spacing w:after="0" w:line="240" w:lineRule="auto"/>
        <w:jc w:val="both"/>
        <w:rPr>
          <w:rFonts w:eastAsia="Times New Roman" w:cs="Times New Roman"/>
          <w:szCs w:val="20"/>
          <w:lang w:eastAsia="en-GB"/>
        </w:rPr>
      </w:pPr>
      <w:r w:rsidRPr="00256D68">
        <w:rPr>
          <w:rFonts w:eastAsia="Times New Roman" w:cs="Times New Roman"/>
          <w:szCs w:val="20"/>
          <w:lang w:eastAsia="en-GB"/>
        </w:rPr>
        <w:t>Trustees ensure these key values are reflected through targets across the Trust, and progress is assessed at each meeting of the Board of Trustees</w:t>
      </w:r>
      <w:r w:rsidR="00EC4705">
        <w:rPr>
          <w:rFonts w:eastAsia="Times New Roman" w:cs="Times New Roman"/>
          <w:szCs w:val="20"/>
          <w:lang w:eastAsia="en-GB"/>
        </w:rPr>
        <w:t>.</w:t>
      </w:r>
    </w:p>
    <w:p w14:paraId="59FA54F9" w14:textId="77777777" w:rsidR="00EC4705" w:rsidRPr="00256D68" w:rsidRDefault="00EC4705" w:rsidP="00244A56">
      <w:pPr>
        <w:shd w:val="clear" w:color="auto" w:fill="FFFFFF"/>
        <w:spacing w:after="0" w:line="240" w:lineRule="auto"/>
        <w:jc w:val="both"/>
        <w:rPr>
          <w:rFonts w:eastAsia="Times New Roman" w:cs="Times New Roman"/>
          <w:szCs w:val="20"/>
          <w:lang w:eastAsia="en-GB"/>
        </w:rPr>
      </w:pPr>
    </w:p>
    <w:p w14:paraId="739AAA66" w14:textId="77777777" w:rsidR="00256D68" w:rsidRDefault="006534A2" w:rsidP="00244A56">
      <w:pPr>
        <w:spacing w:after="0" w:line="240" w:lineRule="auto"/>
      </w:pPr>
      <w:r>
        <w:t xml:space="preserve">The </w:t>
      </w:r>
      <w:proofErr w:type="spellStart"/>
      <w:r>
        <w:t>Sweyne</w:t>
      </w:r>
      <w:proofErr w:type="spellEnd"/>
      <w:r>
        <w:t xml:space="preserve"> Park School reserves the right to deploy the successful applicant across schools within the RST</w:t>
      </w:r>
    </w:p>
    <w:p w14:paraId="0F87F202" w14:textId="77777777" w:rsidR="00FC262D" w:rsidRDefault="00FC262D" w:rsidP="00244A56">
      <w:pPr>
        <w:spacing w:after="0" w:line="240" w:lineRule="auto"/>
      </w:pPr>
    </w:p>
    <w:p w14:paraId="6D5C0061" w14:textId="77777777" w:rsidR="00327716" w:rsidRDefault="00327716" w:rsidP="00244A56">
      <w:pPr>
        <w:spacing w:after="0" w:line="240" w:lineRule="auto"/>
      </w:pPr>
    </w:p>
    <w:p w14:paraId="7D877847" w14:textId="77777777" w:rsidR="00FC262D" w:rsidRPr="00EB5E5D" w:rsidRDefault="00FC262D" w:rsidP="00244A56">
      <w:pPr>
        <w:spacing w:after="0" w:line="240" w:lineRule="auto"/>
        <w:rPr>
          <w:b/>
          <w:sz w:val="36"/>
          <w:szCs w:val="36"/>
        </w:rPr>
      </w:pPr>
      <w:r w:rsidRPr="00EB5E5D">
        <w:rPr>
          <w:b/>
          <w:sz w:val="36"/>
          <w:szCs w:val="36"/>
        </w:rPr>
        <w:t xml:space="preserve">The </w:t>
      </w:r>
      <w:proofErr w:type="spellStart"/>
      <w:r w:rsidRPr="00EB5E5D">
        <w:rPr>
          <w:b/>
          <w:sz w:val="36"/>
          <w:szCs w:val="36"/>
        </w:rPr>
        <w:t>Sweyne</w:t>
      </w:r>
      <w:proofErr w:type="spellEnd"/>
      <w:r w:rsidRPr="00EB5E5D">
        <w:rPr>
          <w:b/>
          <w:sz w:val="36"/>
          <w:szCs w:val="36"/>
        </w:rPr>
        <w:t xml:space="preserve"> Park School at a Glance</w:t>
      </w:r>
    </w:p>
    <w:p w14:paraId="511E437D" w14:textId="77777777" w:rsidR="00EC4705" w:rsidRPr="00B17CF3" w:rsidRDefault="00EC4705" w:rsidP="00244A56">
      <w:pPr>
        <w:spacing w:after="0" w:line="240" w:lineRule="auto"/>
        <w:rPr>
          <w:b/>
          <w:szCs w:val="36"/>
        </w:rPr>
      </w:pPr>
    </w:p>
    <w:p w14:paraId="110FEA74" w14:textId="77777777" w:rsidR="00BE6125" w:rsidRPr="00492069" w:rsidRDefault="00F5125D" w:rsidP="00244A56">
      <w:pPr>
        <w:spacing w:after="0" w:line="240" w:lineRule="auto"/>
        <w:rPr>
          <w:b/>
          <w:sz w:val="32"/>
          <w:szCs w:val="36"/>
        </w:rPr>
      </w:pPr>
      <w:r w:rsidRPr="00492069">
        <w:rPr>
          <w:b/>
          <w:sz w:val="32"/>
          <w:szCs w:val="36"/>
        </w:rPr>
        <w:t xml:space="preserve">Summary of the </w:t>
      </w:r>
      <w:r w:rsidR="00BE6125" w:rsidRPr="00492069">
        <w:rPr>
          <w:b/>
          <w:sz w:val="32"/>
          <w:szCs w:val="36"/>
        </w:rPr>
        <w:t>S</w:t>
      </w:r>
      <w:r w:rsidR="00427235" w:rsidRPr="00492069">
        <w:rPr>
          <w:b/>
          <w:sz w:val="32"/>
          <w:szCs w:val="36"/>
        </w:rPr>
        <w:t xml:space="preserve">chool </w:t>
      </w:r>
      <w:r w:rsidR="00BE6125" w:rsidRPr="00492069">
        <w:rPr>
          <w:b/>
          <w:sz w:val="32"/>
          <w:szCs w:val="36"/>
        </w:rPr>
        <w:t>D</w:t>
      </w:r>
      <w:r w:rsidR="00427235" w:rsidRPr="00492069">
        <w:rPr>
          <w:b/>
          <w:sz w:val="32"/>
          <w:szCs w:val="36"/>
        </w:rPr>
        <w:t xml:space="preserve">evelopment </w:t>
      </w:r>
      <w:r w:rsidR="00BE6125" w:rsidRPr="00492069">
        <w:rPr>
          <w:b/>
          <w:sz w:val="32"/>
          <w:szCs w:val="36"/>
        </w:rPr>
        <w:t>P</w:t>
      </w:r>
      <w:r w:rsidR="00427235" w:rsidRPr="00492069">
        <w:rPr>
          <w:b/>
          <w:sz w:val="32"/>
          <w:szCs w:val="36"/>
        </w:rPr>
        <w:t>lan</w:t>
      </w:r>
      <w:r w:rsidR="007F31DC" w:rsidRPr="00492069">
        <w:rPr>
          <w:b/>
          <w:sz w:val="32"/>
          <w:szCs w:val="36"/>
        </w:rPr>
        <w:t xml:space="preserve"> 20</w:t>
      </w:r>
      <w:r w:rsidR="00AB44AC">
        <w:rPr>
          <w:b/>
          <w:sz w:val="32"/>
          <w:szCs w:val="36"/>
        </w:rPr>
        <w:t>20</w:t>
      </w:r>
      <w:r w:rsidR="007F31DC" w:rsidRPr="00492069">
        <w:rPr>
          <w:b/>
          <w:sz w:val="32"/>
          <w:szCs w:val="36"/>
        </w:rPr>
        <w:t xml:space="preserve"> </w:t>
      </w:r>
      <w:r w:rsidRPr="00492069">
        <w:rPr>
          <w:b/>
          <w:sz w:val="32"/>
          <w:szCs w:val="36"/>
        </w:rPr>
        <w:t>–</w:t>
      </w:r>
      <w:r w:rsidR="007F31DC" w:rsidRPr="00492069">
        <w:rPr>
          <w:b/>
          <w:sz w:val="32"/>
          <w:szCs w:val="36"/>
        </w:rPr>
        <w:t xml:space="preserve"> 20</w:t>
      </w:r>
      <w:r w:rsidR="009C2E63" w:rsidRPr="00492069">
        <w:rPr>
          <w:b/>
          <w:sz w:val="32"/>
          <w:szCs w:val="36"/>
        </w:rPr>
        <w:t>2</w:t>
      </w:r>
      <w:r w:rsidR="00AB44AC">
        <w:rPr>
          <w:b/>
          <w:sz w:val="32"/>
          <w:szCs w:val="36"/>
        </w:rPr>
        <w:t>1</w:t>
      </w:r>
    </w:p>
    <w:p w14:paraId="2AA22807" w14:textId="77777777" w:rsidR="00F5125D" w:rsidRPr="00492069" w:rsidRDefault="00F5125D" w:rsidP="00244A56">
      <w:pPr>
        <w:spacing w:after="0" w:line="240" w:lineRule="auto"/>
        <w:rPr>
          <w:b/>
          <w:sz w:val="32"/>
          <w:szCs w:val="36"/>
        </w:rPr>
      </w:pPr>
    </w:p>
    <w:p w14:paraId="29E65DC0" w14:textId="77777777" w:rsidR="00F5125D" w:rsidRPr="00492069" w:rsidRDefault="00F5125D" w:rsidP="00244A56">
      <w:pPr>
        <w:spacing w:after="0" w:line="240" w:lineRule="auto"/>
        <w:rPr>
          <w:b/>
          <w:sz w:val="32"/>
          <w:szCs w:val="36"/>
        </w:rPr>
      </w:pPr>
      <w:r w:rsidRPr="00492069">
        <w:rPr>
          <w:b/>
          <w:sz w:val="32"/>
          <w:szCs w:val="36"/>
        </w:rPr>
        <w:t>Priorities: Intended Outcomes 20</w:t>
      </w:r>
      <w:r w:rsidR="00F372B3">
        <w:rPr>
          <w:b/>
          <w:sz w:val="32"/>
          <w:szCs w:val="36"/>
        </w:rPr>
        <w:t>20</w:t>
      </w:r>
      <w:r w:rsidRPr="00492069">
        <w:rPr>
          <w:b/>
          <w:sz w:val="32"/>
          <w:szCs w:val="36"/>
        </w:rPr>
        <w:t>/202</w:t>
      </w:r>
      <w:r w:rsidR="00F372B3">
        <w:rPr>
          <w:b/>
          <w:sz w:val="32"/>
          <w:szCs w:val="36"/>
        </w:rPr>
        <w:t>1</w:t>
      </w:r>
    </w:p>
    <w:p w14:paraId="05A753FD" w14:textId="77777777" w:rsidR="00F5125D" w:rsidRPr="00A25E1E" w:rsidRDefault="00F5125D" w:rsidP="00244A56">
      <w:pPr>
        <w:spacing w:after="0" w:line="240" w:lineRule="auto"/>
        <w:rPr>
          <w:b/>
          <w:szCs w:val="36"/>
        </w:rPr>
      </w:pPr>
    </w:p>
    <w:p w14:paraId="7F4DBE17" w14:textId="77777777" w:rsidR="00F372B3" w:rsidRPr="00F372B3" w:rsidRDefault="00F372B3" w:rsidP="00F372B3">
      <w:pPr>
        <w:pStyle w:val="NoSpacing"/>
        <w:rPr>
          <w:sz w:val="24"/>
          <w:szCs w:val="20"/>
        </w:rPr>
      </w:pPr>
      <w:r w:rsidRPr="00F372B3">
        <w:rPr>
          <w:sz w:val="24"/>
          <w:szCs w:val="20"/>
        </w:rPr>
        <w:t>To secure the success of the school, ensuring it becomes the first choice for all families in the catchment area, through:</w:t>
      </w:r>
    </w:p>
    <w:p w14:paraId="64826680" w14:textId="77777777" w:rsidR="00F372B3" w:rsidRPr="00F372B3" w:rsidRDefault="00F372B3" w:rsidP="00F372B3">
      <w:pPr>
        <w:pStyle w:val="NoSpacing"/>
        <w:rPr>
          <w:sz w:val="24"/>
          <w:szCs w:val="20"/>
        </w:rPr>
      </w:pPr>
    </w:p>
    <w:p w14:paraId="79A316EF" w14:textId="77777777" w:rsidR="00F372B3" w:rsidRPr="00F372B3" w:rsidRDefault="00F372B3" w:rsidP="00F372B3">
      <w:pPr>
        <w:pStyle w:val="NoSpacing"/>
        <w:numPr>
          <w:ilvl w:val="0"/>
          <w:numId w:val="20"/>
        </w:numPr>
        <w:rPr>
          <w:sz w:val="24"/>
          <w:szCs w:val="20"/>
        </w:rPr>
      </w:pPr>
      <w:r w:rsidRPr="00F372B3">
        <w:rPr>
          <w:sz w:val="24"/>
          <w:szCs w:val="20"/>
        </w:rPr>
        <w:t>Ensuring pupils enjoy school, and their behaviour is respectful at all times.</w:t>
      </w:r>
    </w:p>
    <w:p w14:paraId="00B3D83F" w14:textId="77777777" w:rsidR="00F372B3" w:rsidRPr="00032573" w:rsidRDefault="00F372B3" w:rsidP="00F372B3">
      <w:pPr>
        <w:pStyle w:val="NoSpacing"/>
        <w:ind w:left="720"/>
        <w:rPr>
          <w:szCs w:val="20"/>
        </w:rPr>
      </w:pPr>
    </w:p>
    <w:p w14:paraId="0E7BA176" w14:textId="77777777" w:rsidR="00F372B3" w:rsidRDefault="00F372B3" w:rsidP="00F372B3">
      <w:pPr>
        <w:pStyle w:val="NoSpacing"/>
        <w:numPr>
          <w:ilvl w:val="0"/>
          <w:numId w:val="20"/>
        </w:numPr>
        <w:rPr>
          <w:sz w:val="24"/>
          <w:szCs w:val="20"/>
        </w:rPr>
      </w:pPr>
      <w:r w:rsidRPr="00F372B3">
        <w:rPr>
          <w:sz w:val="24"/>
          <w:szCs w:val="20"/>
        </w:rPr>
        <w:t>Reconnecting pupils following the period of school closure.  To achieve this by using the Re-Connection Curriculum:</w:t>
      </w:r>
    </w:p>
    <w:p w14:paraId="37EDE4AA" w14:textId="77777777" w:rsidR="00F372B3" w:rsidRPr="00F372B3" w:rsidRDefault="00F372B3" w:rsidP="00F372B3">
      <w:pPr>
        <w:pStyle w:val="NoSpacing"/>
        <w:ind w:left="720"/>
        <w:rPr>
          <w:b/>
          <w:sz w:val="20"/>
          <w:szCs w:val="20"/>
        </w:rPr>
      </w:pPr>
    </w:p>
    <w:p w14:paraId="3C6A26F6" w14:textId="77777777" w:rsidR="00F372B3" w:rsidRPr="00F372B3" w:rsidRDefault="00F372B3" w:rsidP="00F372B3">
      <w:pPr>
        <w:pStyle w:val="NoSpacing"/>
        <w:ind w:left="720"/>
        <w:rPr>
          <w:sz w:val="24"/>
          <w:szCs w:val="20"/>
        </w:rPr>
      </w:pPr>
      <w:r w:rsidRPr="00F372B3">
        <w:rPr>
          <w:b/>
          <w:sz w:val="24"/>
          <w:szCs w:val="20"/>
        </w:rPr>
        <w:t>R</w:t>
      </w:r>
      <w:r w:rsidRPr="00F372B3">
        <w:rPr>
          <w:sz w:val="24"/>
          <w:szCs w:val="20"/>
        </w:rPr>
        <w:t>elationships</w:t>
      </w:r>
    </w:p>
    <w:p w14:paraId="4F657B64" w14:textId="77777777" w:rsidR="00F372B3" w:rsidRPr="00F372B3" w:rsidRDefault="00F372B3" w:rsidP="00F372B3">
      <w:pPr>
        <w:pStyle w:val="NoSpacing"/>
        <w:ind w:left="720"/>
        <w:rPr>
          <w:sz w:val="24"/>
          <w:szCs w:val="20"/>
        </w:rPr>
      </w:pPr>
      <w:r w:rsidRPr="00F372B3">
        <w:rPr>
          <w:b/>
          <w:sz w:val="24"/>
          <w:szCs w:val="20"/>
        </w:rPr>
        <w:t>E</w:t>
      </w:r>
      <w:r w:rsidRPr="00F372B3">
        <w:rPr>
          <w:sz w:val="24"/>
          <w:szCs w:val="20"/>
        </w:rPr>
        <w:t>ngagement</w:t>
      </w:r>
    </w:p>
    <w:p w14:paraId="033B84DF" w14:textId="77777777" w:rsidR="00F372B3" w:rsidRPr="00F372B3" w:rsidRDefault="00F372B3" w:rsidP="00F372B3">
      <w:pPr>
        <w:pStyle w:val="NoSpacing"/>
        <w:ind w:left="720"/>
        <w:rPr>
          <w:sz w:val="24"/>
          <w:szCs w:val="20"/>
        </w:rPr>
      </w:pPr>
      <w:r w:rsidRPr="00F372B3">
        <w:rPr>
          <w:b/>
          <w:sz w:val="24"/>
          <w:szCs w:val="20"/>
        </w:rPr>
        <w:t>C</w:t>
      </w:r>
      <w:r w:rsidRPr="00F372B3">
        <w:rPr>
          <w:sz w:val="24"/>
          <w:szCs w:val="20"/>
        </w:rPr>
        <w:t xml:space="preserve">ontext (for </w:t>
      </w:r>
      <w:proofErr w:type="spellStart"/>
      <w:r w:rsidRPr="00F372B3">
        <w:rPr>
          <w:sz w:val="24"/>
          <w:szCs w:val="20"/>
        </w:rPr>
        <w:t>Sweyne</w:t>
      </w:r>
      <w:proofErr w:type="spellEnd"/>
      <w:r w:rsidRPr="00F372B3">
        <w:rPr>
          <w:sz w:val="24"/>
          <w:szCs w:val="20"/>
        </w:rPr>
        <w:t xml:space="preserve"> Park)</w:t>
      </w:r>
    </w:p>
    <w:p w14:paraId="1D6514D0" w14:textId="77777777" w:rsidR="00F372B3" w:rsidRPr="00F372B3" w:rsidRDefault="00F372B3" w:rsidP="00F372B3">
      <w:pPr>
        <w:pStyle w:val="NoSpacing"/>
        <w:ind w:left="720"/>
        <w:rPr>
          <w:sz w:val="24"/>
          <w:szCs w:val="20"/>
        </w:rPr>
      </w:pPr>
      <w:r w:rsidRPr="00F372B3">
        <w:rPr>
          <w:b/>
          <w:sz w:val="24"/>
          <w:szCs w:val="20"/>
        </w:rPr>
        <w:t>O</w:t>
      </w:r>
      <w:r w:rsidRPr="00F372B3">
        <w:rPr>
          <w:sz w:val="24"/>
          <w:szCs w:val="20"/>
        </w:rPr>
        <w:t>pportunities</w:t>
      </w:r>
    </w:p>
    <w:p w14:paraId="49DC3313" w14:textId="77777777" w:rsidR="00F372B3" w:rsidRPr="00F372B3" w:rsidRDefault="00F372B3" w:rsidP="00F372B3">
      <w:pPr>
        <w:pStyle w:val="NoSpacing"/>
        <w:ind w:left="720"/>
        <w:rPr>
          <w:sz w:val="24"/>
          <w:szCs w:val="20"/>
        </w:rPr>
      </w:pPr>
      <w:r w:rsidRPr="00F372B3">
        <w:rPr>
          <w:b/>
          <w:sz w:val="24"/>
          <w:szCs w:val="20"/>
        </w:rPr>
        <w:t>N</w:t>
      </w:r>
      <w:r w:rsidRPr="00F372B3">
        <w:rPr>
          <w:sz w:val="24"/>
          <w:szCs w:val="20"/>
        </w:rPr>
        <w:t>urture</w:t>
      </w:r>
    </w:p>
    <w:p w14:paraId="1FA043A2" w14:textId="77777777" w:rsidR="00F372B3" w:rsidRPr="00F372B3" w:rsidRDefault="00F372B3" w:rsidP="00F372B3">
      <w:pPr>
        <w:pStyle w:val="NoSpacing"/>
        <w:ind w:left="720"/>
        <w:rPr>
          <w:sz w:val="24"/>
          <w:szCs w:val="20"/>
        </w:rPr>
      </w:pPr>
      <w:r w:rsidRPr="00F372B3">
        <w:rPr>
          <w:b/>
          <w:sz w:val="24"/>
          <w:szCs w:val="20"/>
        </w:rPr>
        <w:t>N</w:t>
      </w:r>
      <w:r w:rsidRPr="00F372B3">
        <w:rPr>
          <w:sz w:val="24"/>
          <w:szCs w:val="20"/>
        </w:rPr>
        <w:t>on-negotiables</w:t>
      </w:r>
    </w:p>
    <w:p w14:paraId="624F6E9F" w14:textId="77777777" w:rsidR="00F372B3" w:rsidRPr="00F372B3" w:rsidRDefault="00F372B3" w:rsidP="00F372B3">
      <w:pPr>
        <w:pStyle w:val="NoSpacing"/>
        <w:ind w:left="720"/>
        <w:rPr>
          <w:sz w:val="24"/>
          <w:szCs w:val="20"/>
        </w:rPr>
      </w:pPr>
      <w:r w:rsidRPr="00F372B3">
        <w:rPr>
          <w:b/>
          <w:sz w:val="24"/>
          <w:szCs w:val="20"/>
        </w:rPr>
        <w:t>E</w:t>
      </w:r>
      <w:r w:rsidRPr="00F372B3">
        <w:rPr>
          <w:sz w:val="24"/>
          <w:szCs w:val="20"/>
        </w:rPr>
        <w:t>motions</w:t>
      </w:r>
    </w:p>
    <w:p w14:paraId="1C53C2A0" w14:textId="77777777" w:rsidR="00F372B3" w:rsidRPr="00F372B3" w:rsidRDefault="00F372B3" w:rsidP="00F372B3">
      <w:pPr>
        <w:pStyle w:val="NoSpacing"/>
        <w:ind w:left="720"/>
        <w:rPr>
          <w:sz w:val="24"/>
          <w:szCs w:val="20"/>
        </w:rPr>
      </w:pPr>
      <w:r w:rsidRPr="00F372B3">
        <w:rPr>
          <w:b/>
          <w:sz w:val="24"/>
          <w:szCs w:val="20"/>
        </w:rPr>
        <w:t>C</w:t>
      </w:r>
      <w:r w:rsidRPr="00F372B3">
        <w:rPr>
          <w:sz w:val="24"/>
          <w:szCs w:val="20"/>
        </w:rPr>
        <w:t xml:space="preserve">aring </w:t>
      </w:r>
    </w:p>
    <w:p w14:paraId="545E2713" w14:textId="77777777" w:rsidR="00F372B3" w:rsidRPr="00F372B3" w:rsidRDefault="00F372B3" w:rsidP="00F372B3">
      <w:pPr>
        <w:pStyle w:val="NoSpacing"/>
        <w:ind w:left="720"/>
        <w:rPr>
          <w:sz w:val="24"/>
          <w:szCs w:val="20"/>
        </w:rPr>
      </w:pPr>
      <w:r w:rsidRPr="00F372B3">
        <w:rPr>
          <w:b/>
          <w:sz w:val="24"/>
          <w:szCs w:val="20"/>
        </w:rPr>
        <w:t>T</w:t>
      </w:r>
      <w:r w:rsidRPr="00F372B3">
        <w:rPr>
          <w:sz w:val="24"/>
          <w:szCs w:val="20"/>
        </w:rPr>
        <w:t>ogetherness</w:t>
      </w:r>
    </w:p>
    <w:p w14:paraId="3B0DF186" w14:textId="77777777" w:rsidR="00F372B3" w:rsidRPr="00032573" w:rsidRDefault="00F372B3" w:rsidP="00F372B3">
      <w:pPr>
        <w:pStyle w:val="NoSpacing"/>
        <w:ind w:left="720"/>
        <w:rPr>
          <w:szCs w:val="20"/>
        </w:rPr>
      </w:pPr>
    </w:p>
    <w:p w14:paraId="20F7718E" w14:textId="77777777" w:rsidR="00F372B3" w:rsidRPr="00F372B3" w:rsidRDefault="00F372B3" w:rsidP="00F372B3">
      <w:pPr>
        <w:pStyle w:val="NoSpacing"/>
        <w:numPr>
          <w:ilvl w:val="0"/>
          <w:numId w:val="20"/>
        </w:numPr>
        <w:rPr>
          <w:sz w:val="24"/>
          <w:szCs w:val="20"/>
        </w:rPr>
      </w:pPr>
      <w:r w:rsidRPr="00F372B3">
        <w:rPr>
          <w:sz w:val="24"/>
          <w:szCs w:val="20"/>
        </w:rPr>
        <w:t>Ensuring teachers received the necessary training to implement the Reconnecting Curriculum to effectively address gaps in pupils’ knowledge.</w:t>
      </w:r>
    </w:p>
    <w:p w14:paraId="4FCC2030" w14:textId="77777777" w:rsidR="00F372B3" w:rsidRPr="00032573" w:rsidRDefault="00F372B3" w:rsidP="00F372B3">
      <w:pPr>
        <w:pStyle w:val="NoSpacing"/>
        <w:ind w:left="720"/>
        <w:rPr>
          <w:szCs w:val="20"/>
        </w:rPr>
      </w:pPr>
    </w:p>
    <w:p w14:paraId="64FBB5D7" w14:textId="77777777" w:rsidR="00F372B3" w:rsidRPr="00F372B3" w:rsidRDefault="00F372B3" w:rsidP="00F372B3">
      <w:pPr>
        <w:pStyle w:val="NoSpacing"/>
        <w:numPr>
          <w:ilvl w:val="0"/>
          <w:numId w:val="20"/>
        </w:numPr>
        <w:rPr>
          <w:sz w:val="24"/>
          <w:szCs w:val="20"/>
        </w:rPr>
      </w:pPr>
      <w:r w:rsidRPr="00F372B3">
        <w:rPr>
          <w:sz w:val="24"/>
          <w:szCs w:val="20"/>
        </w:rPr>
        <w:t>Ensuring all teachers are clear about the intent of their curriculum area, and as effective in supporting pupils to make progress and gain knowledge and skills.</w:t>
      </w:r>
    </w:p>
    <w:p w14:paraId="277BE23B" w14:textId="77777777" w:rsidR="00F372B3" w:rsidRPr="00032573" w:rsidRDefault="00F372B3" w:rsidP="00F372B3">
      <w:pPr>
        <w:pStyle w:val="NoSpacing"/>
        <w:ind w:left="720"/>
        <w:rPr>
          <w:szCs w:val="20"/>
        </w:rPr>
      </w:pPr>
    </w:p>
    <w:p w14:paraId="56A2C534" w14:textId="77777777" w:rsidR="00032573" w:rsidRDefault="00F372B3" w:rsidP="00032573">
      <w:pPr>
        <w:pStyle w:val="NoSpacing"/>
        <w:numPr>
          <w:ilvl w:val="0"/>
          <w:numId w:val="20"/>
        </w:numPr>
        <w:rPr>
          <w:sz w:val="24"/>
          <w:szCs w:val="20"/>
        </w:rPr>
      </w:pPr>
      <w:r w:rsidRPr="00F372B3">
        <w:rPr>
          <w:sz w:val="24"/>
          <w:szCs w:val="20"/>
        </w:rPr>
        <w:t>Improving rates of progress for more-able pupils and those who are disadvantaged by focusing on barriers to learning.</w:t>
      </w:r>
    </w:p>
    <w:p w14:paraId="3D743894" w14:textId="77777777" w:rsidR="00032573" w:rsidRPr="00032573" w:rsidRDefault="00032573" w:rsidP="00032573">
      <w:pPr>
        <w:pStyle w:val="NoSpacing"/>
        <w:ind w:left="720"/>
        <w:rPr>
          <w:szCs w:val="20"/>
        </w:rPr>
      </w:pPr>
    </w:p>
    <w:p w14:paraId="2EAB53B1" w14:textId="77777777" w:rsidR="00492069" w:rsidRPr="00032573" w:rsidRDefault="00F372B3" w:rsidP="00032573">
      <w:pPr>
        <w:pStyle w:val="NoSpacing"/>
        <w:numPr>
          <w:ilvl w:val="0"/>
          <w:numId w:val="20"/>
        </w:numPr>
        <w:rPr>
          <w:sz w:val="24"/>
          <w:szCs w:val="20"/>
        </w:rPr>
      </w:pPr>
      <w:r w:rsidRPr="00032573">
        <w:rPr>
          <w:sz w:val="24"/>
          <w:szCs w:val="20"/>
        </w:rPr>
        <w:t>Providing a wealth of rich culture experiences to develop pupils’ character and encourage them to have a deep appreciation of the Arts</w:t>
      </w:r>
    </w:p>
    <w:p w14:paraId="7DB6838A" w14:textId="77777777" w:rsidR="00492069" w:rsidRDefault="00492069" w:rsidP="00492069">
      <w:pPr>
        <w:spacing w:after="0" w:line="240" w:lineRule="auto"/>
        <w:jc w:val="center"/>
        <w:rPr>
          <w:sz w:val="24"/>
          <w:szCs w:val="36"/>
        </w:rPr>
      </w:pPr>
    </w:p>
    <w:p w14:paraId="5DE147F5" w14:textId="77777777" w:rsidR="00ED1403" w:rsidRDefault="00ED1403" w:rsidP="00492069">
      <w:pPr>
        <w:spacing w:after="0" w:line="240" w:lineRule="auto"/>
        <w:jc w:val="center"/>
        <w:rPr>
          <w:sz w:val="24"/>
          <w:szCs w:val="36"/>
        </w:rPr>
      </w:pPr>
    </w:p>
    <w:p w14:paraId="2692618A" w14:textId="77777777" w:rsidR="00032573" w:rsidRDefault="00492069" w:rsidP="00492069">
      <w:pPr>
        <w:spacing w:after="0" w:line="240" w:lineRule="auto"/>
        <w:jc w:val="center"/>
        <w:rPr>
          <w:sz w:val="24"/>
          <w:szCs w:val="36"/>
        </w:rPr>
      </w:pPr>
      <w:r w:rsidRPr="00492069">
        <w:rPr>
          <w:sz w:val="24"/>
          <w:szCs w:val="36"/>
        </w:rPr>
        <w:t>A copy of the full School Development Plan is available, on request, from Kerry Wilby</w:t>
      </w:r>
      <w:r w:rsidR="00F372B3">
        <w:rPr>
          <w:sz w:val="24"/>
          <w:szCs w:val="36"/>
        </w:rPr>
        <w:t xml:space="preserve"> </w:t>
      </w:r>
    </w:p>
    <w:p w14:paraId="58B4B550" w14:textId="77777777" w:rsidR="00492069" w:rsidRDefault="00492069" w:rsidP="00492069">
      <w:pPr>
        <w:spacing w:after="0" w:line="240" w:lineRule="auto"/>
        <w:jc w:val="center"/>
        <w:rPr>
          <w:sz w:val="24"/>
          <w:szCs w:val="36"/>
        </w:rPr>
      </w:pPr>
      <w:r w:rsidRPr="00492069">
        <w:rPr>
          <w:sz w:val="24"/>
          <w:szCs w:val="36"/>
        </w:rPr>
        <w:t xml:space="preserve">in the Main </w:t>
      </w:r>
      <w:r>
        <w:rPr>
          <w:sz w:val="24"/>
          <w:szCs w:val="36"/>
        </w:rPr>
        <w:t xml:space="preserve">School </w:t>
      </w:r>
      <w:r w:rsidRPr="00492069">
        <w:rPr>
          <w:sz w:val="24"/>
          <w:szCs w:val="36"/>
        </w:rPr>
        <w:t>Office.</w:t>
      </w:r>
    </w:p>
    <w:p w14:paraId="279C9129" w14:textId="77777777" w:rsidR="00C37877" w:rsidRDefault="00C37877" w:rsidP="00492069">
      <w:pPr>
        <w:spacing w:after="0" w:line="240" w:lineRule="auto"/>
        <w:jc w:val="center"/>
        <w:rPr>
          <w:sz w:val="24"/>
          <w:szCs w:val="36"/>
        </w:rPr>
      </w:pPr>
    </w:p>
    <w:p w14:paraId="3C79963B" w14:textId="77777777" w:rsidR="00C37877" w:rsidRPr="00492069" w:rsidRDefault="00C37877" w:rsidP="00C37877">
      <w:pPr>
        <w:spacing w:after="0" w:line="240" w:lineRule="auto"/>
        <w:jc w:val="right"/>
        <w:rPr>
          <w:sz w:val="24"/>
          <w:szCs w:val="36"/>
        </w:rPr>
      </w:pPr>
    </w:p>
    <w:p w14:paraId="1F852216" w14:textId="77777777" w:rsidR="00EC4705" w:rsidRPr="00B17CF3" w:rsidRDefault="00EC4705" w:rsidP="00244A56">
      <w:pPr>
        <w:spacing w:after="0" w:line="240" w:lineRule="auto"/>
        <w:rPr>
          <w:b/>
        </w:rPr>
      </w:pPr>
    </w:p>
    <w:p w14:paraId="517978DD" w14:textId="77777777" w:rsidR="00427235" w:rsidRDefault="00427235" w:rsidP="00244A56">
      <w:pPr>
        <w:spacing w:after="0" w:line="240" w:lineRule="auto"/>
      </w:pPr>
    </w:p>
    <w:p w14:paraId="3C1E8C14" w14:textId="77777777" w:rsidR="00BE6125" w:rsidRDefault="00BE6125" w:rsidP="00244A56">
      <w:pPr>
        <w:spacing w:after="0" w:line="240" w:lineRule="auto"/>
      </w:pPr>
    </w:p>
    <w:p w14:paraId="7AF0B447" w14:textId="77777777" w:rsidR="00EC4705" w:rsidRDefault="00EC4705">
      <w:r>
        <w:br w:type="page"/>
      </w:r>
    </w:p>
    <w:p w14:paraId="7F40FFE6" w14:textId="77777777" w:rsidR="00CB05E4" w:rsidRPr="00EB5E5D" w:rsidRDefault="0085413C" w:rsidP="0085413C">
      <w:pPr>
        <w:spacing w:after="0" w:line="240" w:lineRule="auto"/>
        <w:rPr>
          <w:b/>
          <w:sz w:val="36"/>
        </w:rPr>
      </w:pPr>
      <w:r w:rsidRPr="00EB5E5D">
        <w:rPr>
          <w:b/>
          <w:sz w:val="36"/>
        </w:rPr>
        <w:lastRenderedPageBreak/>
        <w:t>Curriculum Vision Statement</w:t>
      </w:r>
    </w:p>
    <w:p w14:paraId="7BA62159" w14:textId="77777777" w:rsidR="00EB5E5D" w:rsidRPr="00EB5E5D" w:rsidRDefault="00EB5E5D" w:rsidP="00EB5E5D">
      <w:pPr>
        <w:spacing w:after="0" w:line="240" w:lineRule="auto"/>
        <w:jc w:val="center"/>
        <w:rPr>
          <w:rFonts w:ascii="Cambria" w:hAnsi="Cambria"/>
          <w:b/>
          <w:color w:val="1F4E79" w:themeColor="accent1" w:themeShade="80"/>
          <w:sz w:val="20"/>
          <w:szCs w:val="32"/>
        </w:rPr>
      </w:pPr>
    </w:p>
    <w:p w14:paraId="2F5A4AD8" w14:textId="77777777" w:rsidR="00EB5E5D" w:rsidRPr="00EB5E5D" w:rsidRDefault="00EB5E5D" w:rsidP="00EB5E5D">
      <w:pPr>
        <w:spacing w:after="0" w:line="240" w:lineRule="auto"/>
        <w:ind w:left="227" w:right="227"/>
        <w:jc w:val="both"/>
        <w:rPr>
          <w:rFonts w:cstheme="minorHAnsi"/>
          <w:color w:val="000000" w:themeColor="text1"/>
          <w:szCs w:val="24"/>
        </w:rPr>
      </w:pPr>
      <w:r w:rsidRPr="00EB5E5D">
        <w:rPr>
          <w:rFonts w:cstheme="minorHAnsi"/>
          <w:color w:val="000000" w:themeColor="text1"/>
          <w:szCs w:val="24"/>
        </w:rPr>
        <w:t>The purpose of our curriculum and of our work as a Thinking School is to inspire pupils, to secure strong academic outcomes and engender in them an enduring sense of curiosity.  By exploring the broad and rich variety of subjects we offer, pupils can find their unique strengths, value their own ability to learn, find their voice and use it with confidence and eloquence. They can grow into truly independent learners who are inspired and driven to learn.</w:t>
      </w:r>
    </w:p>
    <w:p w14:paraId="35F60F85" w14:textId="77777777" w:rsidR="00EB5E5D" w:rsidRPr="00EB5E5D" w:rsidRDefault="00EB5E5D" w:rsidP="00EB5E5D">
      <w:pPr>
        <w:spacing w:after="0" w:line="240" w:lineRule="auto"/>
        <w:ind w:left="227" w:right="227"/>
        <w:jc w:val="both"/>
        <w:rPr>
          <w:rFonts w:cstheme="minorHAnsi"/>
          <w:color w:val="000000" w:themeColor="text1"/>
          <w:sz w:val="16"/>
          <w:szCs w:val="24"/>
        </w:rPr>
      </w:pPr>
    </w:p>
    <w:p w14:paraId="3BBE2CFF" w14:textId="77777777" w:rsidR="00EB5E5D" w:rsidRPr="00EB5E5D" w:rsidRDefault="00EB5E5D" w:rsidP="00EB5E5D">
      <w:pPr>
        <w:spacing w:after="0" w:line="240" w:lineRule="auto"/>
        <w:ind w:left="227" w:right="227"/>
        <w:jc w:val="both"/>
        <w:rPr>
          <w:rFonts w:cstheme="minorHAnsi"/>
          <w:szCs w:val="24"/>
        </w:rPr>
      </w:pPr>
      <w:r w:rsidRPr="00EB5E5D">
        <w:rPr>
          <w:rFonts w:cstheme="minorHAnsi"/>
          <w:color w:val="000000" w:themeColor="text1"/>
          <w:szCs w:val="24"/>
        </w:rPr>
        <w:t xml:space="preserve">Our curriculum is designed to give each pupil a broad and secure body of knowledge about the world around them, and the perspectives and lives of others living both now and in the past.  In addition to this, they learn about the key scientific, literary, mathematical, artistic and technological achievements of the human race to date. Through their learning, pupils will develop their thinking skills and practical abilities. They will learn </w:t>
      </w:r>
      <w:r w:rsidRPr="00EB5E5D">
        <w:rPr>
          <w:rFonts w:cstheme="minorHAnsi"/>
          <w:szCs w:val="24"/>
        </w:rPr>
        <w:t xml:space="preserve">to analyse, evaluate, make judgements and justify their reasoning.  Reports now include a curriculum overview statement for every subject.  This helps parents and carers to understand the curriculum intent. Pupils are empowered to make choices about the subjects they will study in Key Stage 4.  Decisions about syllabus selections are made with a view to facilitate the richest learning experience rather than what is expedient for league tables.  Our approach is ethical and supports Post 16 choices and progression, and to this end we opened a Sixth Form in 2014.  We are committed to ensuring all pupils have high aspirations, make informed decisions relating to the world of work, and have the skills and habits of mind, which will secure their success.  </w:t>
      </w:r>
    </w:p>
    <w:p w14:paraId="09D0F7A6" w14:textId="77777777" w:rsidR="00EB5E5D" w:rsidRPr="00EB5E5D" w:rsidRDefault="00EB5E5D" w:rsidP="00EB5E5D">
      <w:pPr>
        <w:spacing w:after="0" w:line="240" w:lineRule="auto"/>
        <w:ind w:left="227" w:right="227"/>
        <w:jc w:val="both"/>
        <w:rPr>
          <w:rFonts w:cstheme="minorHAnsi"/>
          <w:sz w:val="16"/>
          <w:szCs w:val="24"/>
        </w:rPr>
      </w:pPr>
    </w:p>
    <w:p w14:paraId="30B959F2" w14:textId="77777777" w:rsidR="00EB5E5D" w:rsidRPr="00EB5E5D" w:rsidRDefault="00EB5E5D" w:rsidP="00EB5E5D">
      <w:pPr>
        <w:spacing w:after="0" w:line="240" w:lineRule="auto"/>
        <w:ind w:left="227" w:right="227"/>
        <w:jc w:val="both"/>
        <w:rPr>
          <w:rFonts w:cstheme="minorHAnsi"/>
          <w:szCs w:val="24"/>
        </w:rPr>
      </w:pPr>
      <w:r w:rsidRPr="00EB5E5D">
        <w:rPr>
          <w:rFonts w:cstheme="minorHAnsi"/>
          <w:szCs w:val="24"/>
        </w:rPr>
        <w:t>Over several years now, departments have built comprehensive curriculum maps which place great emphasis on developing skills and confidence.  Teachers are constantly adapting and improving these schemes, pre-empting and addressing misconceptions and developing in their pupils a love of learning.</w:t>
      </w:r>
    </w:p>
    <w:p w14:paraId="51BC6D0F" w14:textId="77777777" w:rsidR="00EB5E5D" w:rsidRPr="00EB5E5D" w:rsidRDefault="00EB5E5D" w:rsidP="00EB5E5D">
      <w:pPr>
        <w:spacing w:after="0" w:line="240" w:lineRule="auto"/>
        <w:ind w:left="227" w:right="227"/>
        <w:jc w:val="both"/>
        <w:rPr>
          <w:rFonts w:cstheme="minorHAnsi"/>
          <w:sz w:val="16"/>
          <w:szCs w:val="24"/>
        </w:rPr>
      </w:pPr>
    </w:p>
    <w:p w14:paraId="44B0B19D" w14:textId="77777777" w:rsidR="00EB5E5D" w:rsidRPr="00EB5E5D" w:rsidRDefault="00EB5E5D" w:rsidP="00EB5E5D">
      <w:pPr>
        <w:spacing w:after="0" w:line="240" w:lineRule="auto"/>
        <w:ind w:left="227" w:right="227"/>
        <w:jc w:val="both"/>
        <w:rPr>
          <w:rFonts w:cstheme="minorHAnsi"/>
          <w:szCs w:val="24"/>
        </w:rPr>
      </w:pPr>
      <w:r w:rsidRPr="00EB5E5D">
        <w:rPr>
          <w:rFonts w:cstheme="minorHAnsi"/>
          <w:szCs w:val="24"/>
        </w:rPr>
        <w:t>Cross-curricular themes are valued, but we believe in the rigour and purity of discrete subject disciplines to explore the human condition.  In 2008, departments formed their own vision statements summarising the intent and purpose of their curriculum.  These have evolved over time and are shared with pupils.  They provide an anchor which underpin lessons, bringing a cohesive sense of meaning and purpose to every lesson.  All teachers interviewed since 2006 have been asked about the philosophical essence of their subject, and we expect teachers to be able to articulate this.</w:t>
      </w:r>
    </w:p>
    <w:p w14:paraId="499AB3B8" w14:textId="77777777" w:rsidR="00EB5E5D" w:rsidRPr="00EB5E5D" w:rsidRDefault="00EB5E5D" w:rsidP="00EB5E5D">
      <w:pPr>
        <w:spacing w:after="0" w:line="240" w:lineRule="auto"/>
        <w:ind w:left="227" w:right="227"/>
        <w:jc w:val="both"/>
        <w:rPr>
          <w:rFonts w:cstheme="minorHAnsi"/>
          <w:sz w:val="16"/>
          <w:szCs w:val="24"/>
        </w:rPr>
      </w:pPr>
    </w:p>
    <w:p w14:paraId="4EED71F5" w14:textId="77777777" w:rsidR="00EB5E5D" w:rsidRPr="00EB5E5D" w:rsidRDefault="00EB5E5D" w:rsidP="00EB5E5D">
      <w:pPr>
        <w:spacing w:after="0" w:line="240" w:lineRule="auto"/>
        <w:ind w:left="227" w:right="227"/>
        <w:jc w:val="both"/>
        <w:rPr>
          <w:rFonts w:cstheme="minorHAnsi"/>
          <w:szCs w:val="24"/>
        </w:rPr>
      </w:pPr>
      <w:r w:rsidRPr="00EB5E5D">
        <w:rPr>
          <w:rFonts w:cstheme="minorHAnsi"/>
          <w:szCs w:val="24"/>
        </w:rPr>
        <w:t>Teachers actively develop pupils’ schema and ensure that new knowledge is both retained and accessible from the long term memory.  We look to inspire and support all pupils, giving them a thirst for learning, satisfied through hard work.  Our school is a highly inclusive one, where barriers to learning are actively sought and overcome.</w:t>
      </w:r>
    </w:p>
    <w:p w14:paraId="0639B539" w14:textId="77777777" w:rsidR="00EB5E5D" w:rsidRPr="00EB5E5D" w:rsidRDefault="00EB5E5D" w:rsidP="00EB5E5D">
      <w:pPr>
        <w:spacing w:after="0" w:line="240" w:lineRule="auto"/>
        <w:ind w:left="227" w:right="227"/>
        <w:jc w:val="both"/>
        <w:rPr>
          <w:rFonts w:cstheme="minorHAnsi"/>
          <w:sz w:val="14"/>
          <w:szCs w:val="24"/>
        </w:rPr>
      </w:pPr>
    </w:p>
    <w:p w14:paraId="6EEA10CA" w14:textId="77777777" w:rsidR="00EB5E5D" w:rsidRPr="00EB5E5D" w:rsidRDefault="00EB5E5D" w:rsidP="00EB5E5D">
      <w:pPr>
        <w:spacing w:after="0" w:line="240" w:lineRule="auto"/>
        <w:ind w:left="227" w:right="227"/>
        <w:jc w:val="both"/>
        <w:rPr>
          <w:rFonts w:cstheme="minorHAnsi"/>
          <w:szCs w:val="24"/>
        </w:rPr>
      </w:pPr>
      <w:r w:rsidRPr="00EB5E5D">
        <w:rPr>
          <w:rFonts w:cstheme="minorHAnsi"/>
          <w:szCs w:val="24"/>
        </w:rPr>
        <w:t xml:space="preserve">We offer a broad curriculum and a diverse extra-curricular offer. Our Key Stage 3 curriculum has always been taught over three full years.  This gives a breadth of knowledge and skills which pupils can draw from as they specialise and make choices.  We value the Arts and pupils are encouraged and supported to explore and develop their creativity, and are given the opportunity to discover their talents.  The Arts are integral to the ethos of the school, challenge and sustain our culture, valuing every human being as an individual, as well as recognising and celebrating the great mystery of life. </w:t>
      </w:r>
    </w:p>
    <w:p w14:paraId="2493015B" w14:textId="77777777" w:rsidR="00EB5E5D" w:rsidRPr="00EB5E5D" w:rsidRDefault="00EB5E5D" w:rsidP="00EB5E5D">
      <w:pPr>
        <w:spacing w:after="0" w:line="240" w:lineRule="auto"/>
        <w:ind w:left="227" w:right="227"/>
        <w:jc w:val="both"/>
        <w:rPr>
          <w:rFonts w:cstheme="minorHAnsi"/>
          <w:sz w:val="16"/>
          <w:szCs w:val="24"/>
        </w:rPr>
      </w:pPr>
    </w:p>
    <w:p w14:paraId="36A7D028" w14:textId="77777777" w:rsidR="009D7278" w:rsidRPr="00693D97" w:rsidRDefault="00EB5E5D" w:rsidP="00A25E1E">
      <w:pPr>
        <w:spacing w:after="0" w:line="240" w:lineRule="auto"/>
        <w:ind w:left="227" w:right="227"/>
        <w:jc w:val="both"/>
        <w:rPr>
          <w:rFonts w:eastAsia="Times New Roman" w:cstheme="minorHAnsi"/>
          <w:szCs w:val="18"/>
          <w:lang w:eastAsia="en-GB"/>
        </w:rPr>
      </w:pPr>
      <w:r w:rsidRPr="00EB5E5D">
        <w:rPr>
          <w:rFonts w:cstheme="minorHAnsi"/>
          <w:szCs w:val="24"/>
        </w:rPr>
        <w:t>Crucially, our curriculum also supports spiritual development, and looks to build in our pupils a moral strength that enables them to understand and express their identity and actively contribute to society and life in modern Britain. The values of respect and rights are at the heart of our school and are recognised through our work as a UNICEF Rights Respecting Gold School.</w:t>
      </w:r>
    </w:p>
    <w:p w14:paraId="5EE96F0A" w14:textId="77777777" w:rsidR="005D24BD" w:rsidRDefault="005D24BD" w:rsidP="00814555">
      <w:pPr>
        <w:jc w:val="center"/>
      </w:pPr>
      <w:r>
        <w:br w:type="page"/>
      </w:r>
    </w:p>
    <w:p w14:paraId="3C55AAAD" w14:textId="77777777" w:rsidR="00244A56" w:rsidRPr="00EB5E5D" w:rsidRDefault="00827694" w:rsidP="00244A56">
      <w:pPr>
        <w:spacing w:after="0" w:line="240" w:lineRule="auto"/>
        <w:rPr>
          <w:b/>
          <w:sz w:val="36"/>
        </w:rPr>
      </w:pPr>
      <w:r>
        <w:rPr>
          <w:b/>
          <w:sz w:val="36"/>
        </w:rPr>
        <w:lastRenderedPageBreak/>
        <w:t>A Rights Respecting School, A Thinking School</w:t>
      </w:r>
    </w:p>
    <w:p w14:paraId="3D8172BC" w14:textId="77777777" w:rsidR="00EC4705" w:rsidRPr="00AC6716" w:rsidRDefault="00EC4705" w:rsidP="00244A56">
      <w:pPr>
        <w:spacing w:after="0" w:line="240" w:lineRule="auto"/>
        <w:rPr>
          <w:b/>
          <w:sz w:val="24"/>
        </w:rPr>
      </w:pPr>
    </w:p>
    <w:p w14:paraId="2A1B5F81" w14:textId="77777777" w:rsidR="00827694" w:rsidRDefault="00827694" w:rsidP="00827694">
      <w:pPr>
        <w:jc w:val="both"/>
      </w:pPr>
      <w:r>
        <w:t xml:space="preserve">The </w:t>
      </w:r>
      <w:proofErr w:type="spellStart"/>
      <w:r>
        <w:t>Sweyne</w:t>
      </w:r>
      <w:proofErr w:type="spellEnd"/>
      <w:r>
        <w:t xml:space="preserve"> Park School has always had a strong ethos of respect, centred on three key principles: respect for yourself, respect for others and respect for the environment.  As part of this, the school undertook a journey to become a UNICEF Rights Respecting School, putting the United Nations Convention on the Rights of the Child (UNCRC) at the heart of what we do.  Children and adults</w:t>
      </w:r>
      <w:r w:rsidRPr="008C5504">
        <w:t xml:space="preserve"> </w:t>
      </w:r>
      <w:r>
        <w:t xml:space="preserve">at </w:t>
      </w:r>
      <w:proofErr w:type="spellStart"/>
      <w:r>
        <w:t>Sweyne</w:t>
      </w:r>
      <w:proofErr w:type="spellEnd"/>
      <w:r>
        <w:t xml:space="preserve"> Park are taught about the UNCRC and, crucially, of the importance of respecting everyone’s rights, including your own.  In November 2018 UNICEF accredited </w:t>
      </w:r>
      <w:proofErr w:type="spellStart"/>
      <w:r>
        <w:t>Sweyne</w:t>
      </w:r>
      <w:proofErr w:type="spellEnd"/>
      <w:r>
        <w:t xml:space="preserve"> Park as a Gold Rights Respecting School, becoming the only secondary school in the East of England region to achieve this status.  Children’s rights and the importance of respect remain central to our values as a school.</w:t>
      </w:r>
    </w:p>
    <w:p w14:paraId="772B9D18" w14:textId="77777777" w:rsidR="00AC6716" w:rsidRPr="00CA1F42" w:rsidRDefault="00827694" w:rsidP="00AC6716">
      <w:pPr>
        <w:spacing w:after="0" w:line="240" w:lineRule="auto"/>
        <w:jc w:val="both"/>
        <w:rPr>
          <w:rFonts w:cstheme="minorHAnsi"/>
        </w:rPr>
      </w:pPr>
      <w:r>
        <w:rPr>
          <w:rFonts w:cstheme="minorHAnsi"/>
        </w:rPr>
        <w:t xml:space="preserve">At </w:t>
      </w:r>
      <w:proofErr w:type="spellStart"/>
      <w:r>
        <w:rPr>
          <w:rFonts w:cstheme="minorHAnsi"/>
        </w:rPr>
        <w:t>Sweyne</w:t>
      </w:r>
      <w:proofErr w:type="spellEnd"/>
      <w:r>
        <w:rPr>
          <w:rFonts w:cstheme="minorHAnsi"/>
        </w:rPr>
        <w:t xml:space="preserve"> Park p</w:t>
      </w:r>
      <w:r w:rsidR="00AC6716" w:rsidRPr="00CA1F42">
        <w:rPr>
          <w:rFonts w:cstheme="minorHAnsi"/>
        </w:rPr>
        <w:t xml:space="preserve">upils are seen as active and vital participants in their education.  Their opinions are sought and valued.  </w:t>
      </w:r>
      <w:r w:rsidR="00AC6716">
        <w:rPr>
          <w:rFonts w:cstheme="minorHAnsi"/>
        </w:rPr>
        <w:t xml:space="preserve">An active school council frequently discusses matters relating to teaching and learning and teachers.  The outcomes of these discussions, along with the views of parents and staff, are a valuable sources of information used in the school’s evaluation and </w:t>
      </w:r>
      <w:r w:rsidR="00CE70C2">
        <w:rPr>
          <w:rFonts w:cstheme="minorHAnsi"/>
        </w:rPr>
        <w:t>development processes</w:t>
      </w:r>
      <w:r w:rsidR="00AC6716">
        <w:rPr>
          <w:rFonts w:cstheme="minorHAnsi"/>
        </w:rPr>
        <w:t xml:space="preserve">.  </w:t>
      </w:r>
    </w:p>
    <w:p w14:paraId="5F369BA0" w14:textId="77777777" w:rsidR="00AC6716" w:rsidRPr="00EB468A" w:rsidRDefault="00AC6716" w:rsidP="00AC6716">
      <w:pPr>
        <w:pStyle w:val="Heading1"/>
        <w:spacing w:before="0" w:line="240" w:lineRule="auto"/>
        <w:jc w:val="both"/>
        <w:rPr>
          <w:rFonts w:asciiTheme="minorHAnsi" w:hAnsiTheme="minorHAnsi" w:cstheme="minorHAnsi"/>
          <w:sz w:val="22"/>
        </w:rPr>
      </w:pPr>
    </w:p>
    <w:p w14:paraId="4CFD3758" w14:textId="77777777" w:rsidR="00AC6716" w:rsidRDefault="00AC6716" w:rsidP="00AC6716">
      <w:pPr>
        <w:spacing w:after="0" w:line="240" w:lineRule="auto"/>
        <w:jc w:val="both"/>
        <w:rPr>
          <w:rFonts w:cstheme="minorHAnsi"/>
        </w:rPr>
      </w:pPr>
      <w:r w:rsidRPr="008E0CA1">
        <w:rPr>
          <w:rFonts w:cstheme="minorHAnsi"/>
        </w:rPr>
        <w:t>In recent years</w:t>
      </w:r>
      <w:r>
        <w:rPr>
          <w:rFonts w:cstheme="minorHAnsi"/>
        </w:rPr>
        <w:t>,</w:t>
      </w:r>
      <w:r w:rsidRPr="008E0CA1">
        <w:rPr>
          <w:rFonts w:cstheme="minorHAnsi"/>
        </w:rPr>
        <w:t xml:space="preserve"> the school has done a great deal of work to ensure pupils develop as effective and confident thinkers.  </w:t>
      </w:r>
      <w:r>
        <w:rPr>
          <w:rFonts w:cstheme="minorHAnsi"/>
        </w:rPr>
        <w:t xml:space="preserve">This has involved all staff.  </w:t>
      </w:r>
      <w:proofErr w:type="spellStart"/>
      <w:r w:rsidRPr="008E0CA1">
        <w:rPr>
          <w:rFonts w:cstheme="minorHAnsi"/>
        </w:rPr>
        <w:t>Sweyne</w:t>
      </w:r>
      <w:proofErr w:type="spellEnd"/>
      <w:r w:rsidRPr="008E0CA1">
        <w:rPr>
          <w:rFonts w:cstheme="minorHAnsi"/>
        </w:rPr>
        <w:t xml:space="preserve"> Park School </w:t>
      </w:r>
      <w:r>
        <w:rPr>
          <w:rFonts w:cstheme="minorHAnsi"/>
        </w:rPr>
        <w:t xml:space="preserve">teachers </w:t>
      </w:r>
      <w:r w:rsidRPr="008E0CA1">
        <w:rPr>
          <w:rFonts w:cstheme="minorHAnsi"/>
        </w:rPr>
        <w:t xml:space="preserve">read and share </w:t>
      </w:r>
      <w:r w:rsidR="00CE70C2">
        <w:rPr>
          <w:rFonts w:cstheme="minorHAnsi"/>
        </w:rPr>
        <w:t>current</w:t>
      </w:r>
      <w:r w:rsidRPr="008E0CA1">
        <w:rPr>
          <w:rFonts w:cstheme="minorHAnsi"/>
        </w:rPr>
        <w:t xml:space="preserve"> research relating to the brain and how people learn. </w:t>
      </w:r>
      <w:r>
        <w:rPr>
          <w:rFonts w:cstheme="minorHAnsi"/>
        </w:rPr>
        <w:t xml:space="preserve"> Teachers are encouraged to engage in further study and a high proportion of teachers have or are working towards gaining a Masters’ degree.</w:t>
      </w:r>
    </w:p>
    <w:p w14:paraId="29410C3A" w14:textId="77777777" w:rsidR="00AC6716" w:rsidRPr="00EB468A" w:rsidRDefault="00AC6716" w:rsidP="00AC6716">
      <w:pPr>
        <w:pStyle w:val="ListParagraph"/>
        <w:spacing w:after="0" w:line="240" w:lineRule="auto"/>
        <w:jc w:val="both"/>
        <w:rPr>
          <w:rFonts w:cstheme="minorHAnsi"/>
          <w:sz w:val="16"/>
        </w:rPr>
      </w:pPr>
    </w:p>
    <w:p w14:paraId="3F7EDE11" w14:textId="77777777" w:rsidR="00AC6716" w:rsidRDefault="00AC6716" w:rsidP="00AC6716">
      <w:pPr>
        <w:spacing w:after="0" w:line="240" w:lineRule="auto"/>
        <w:jc w:val="both"/>
        <w:rPr>
          <w:rFonts w:cstheme="minorHAnsi"/>
        </w:rPr>
      </w:pPr>
      <w:r w:rsidRPr="00CA1F42">
        <w:rPr>
          <w:rFonts w:cstheme="minorHAnsi"/>
        </w:rPr>
        <w:t xml:space="preserve">Weekly professional development workshops are an established part of the school’s </w:t>
      </w:r>
      <w:r>
        <w:rPr>
          <w:rFonts w:cstheme="minorHAnsi"/>
        </w:rPr>
        <w:t>development</w:t>
      </w:r>
      <w:r w:rsidRPr="00CA1F42">
        <w:rPr>
          <w:rFonts w:cstheme="minorHAnsi"/>
        </w:rPr>
        <w:t xml:space="preserve"> programme</w:t>
      </w:r>
      <w:r>
        <w:rPr>
          <w:rFonts w:cstheme="minorHAnsi"/>
        </w:rPr>
        <w:t xml:space="preserve"> and increasingly middle leaders lead this training under the direction of the Deputy Headteacher</w:t>
      </w:r>
      <w:r w:rsidRPr="00CA1F42">
        <w:rPr>
          <w:rFonts w:cstheme="minorHAnsi"/>
        </w:rPr>
        <w:t xml:space="preserve">.  </w:t>
      </w:r>
      <w:r>
        <w:rPr>
          <w:rFonts w:cstheme="minorHAnsi"/>
        </w:rPr>
        <w:t>Developments are shared with the whole body of staff through the weekly school bulletin and via the staff training VLE site.</w:t>
      </w:r>
    </w:p>
    <w:p w14:paraId="011A1995" w14:textId="77777777" w:rsidR="00AC6716" w:rsidRDefault="00AC6716" w:rsidP="00AC6716">
      <w:pPr>
        <w:spacing w:after="0" w:line="240" w:lineRule="auto"/>
        <w:jc w:val="both"/>
        <w:rPr>
          <w:szCs w:val="18"/>
        </w:rPr>
      </w:pPr>
    </w:p>
    <w:p w14:paraId="61540FB7" w14:textId="77777777" w:rsidR="00EC4705" w:rsidRDefault="00EC4705" w:rsidP="00244A56">
      <w:pPr>
        <w:spacing w:after="0" w:line="240" w:lineRule="auto"/>
        <w:jc w:val="both"/>
        <w:rPr>
          <w:szCs w:val="18"/>
        </w:rPr>
      </w:pPr>
    </w:p>
    <w:p w14:paraId="70EBCE39" w14:textId="77777777" w:rsidR="00244A56" w:rsidRPr="00244A56" w:rsidRDefault="00244A56" w:rsidP="00244A56">
      <w:pPr>
        <w:spacing w:after="0" w:line="240" w:lineRule="auto"/>
        <w:jc w:val="both"/>
        <w:rPr>
          <w:sz w:val="6"/>
          <w:szCs w:val="18"/>
        </w:rPr>
      </w:pPr>
    </w:p>
    <w:p w14:paraId="215357D8" w14:textId="77777777" w:rsidR="00EB468A" w:rsidRDefault="00EB468A" w:rsidP="00244A56">
      <w:pPr>
        <w:spacing w:after="0" w:line="240" w:lineRule="auto"/>
        <w:jc w:val="both"/>
      </w:pPr>
    </w:p>
    <w:p w14:paraId="155DCC1E" w14:textId="77777777" w:rsidR="00EB468A" w:rsidRDefault="00EB468A" w:rsidP="00244A56">
      <w:pPr>
        <w:spacing w:after="0" w:line="240" w:lineRule="auto"/>
        <w:jc w:val="both"/>
      </w:pPr>
    </w:p>
    <w:p w14:paraId="4A6C5BC9" w14:textId="77777777" w:rsidR="00EB468A" w:rsidRDefault="00EB468A" w:rsidP="000818C5">
      <w:pPr>
        <w:spacing w:after="0" w:line="240" w:lineRule="auto"/>
        <w:jc w:val="both"/>
        <w:rPr>
          <w:rFonts w:cstheme="minorHAnsi"/>
        </w:rPr>
      </w:pPr>
      <w:r w:rsidRPr="00CA1F42">
        <w:rPr>
          <w:rFonts w:cstheme="minorHAnsi"/>
        </w:rPr>
        <w:t xml:space="preserve"> </w:t>
      </w:r>
    </w:p>
    <w:p w14:paraId="3A0A1366" w14:textId="77777777" w:rsidR="00574A88" w:rsidRDefault="00574A88" w:rsidP="00244A56">
      <w:pPr>
        <w:spacing w:after="0" w:line="240" w:lineRule="auto"/>
        <w:jc w:val="both"/>
      </w:pPr>
      <w:r>
        <w:br w:type="page"/>
      </w:r>
    </w:p>
    <w:p w14:paraId="2F9700AE" w14:textId="77777777" w:rsidR="00BE6125" w:rsidRPr="00EB5E5D" w:rsidRDefault="007F31DC" w:rsidP="00244A56">
      <w:pPr>
        <w:spacing w:after="0" w:line="240" w:lineRule="auto"/>
        <w:rPr>
          <w:b/>
          <w:sz w:val="36"/>
        </w:rPr>
      </w:pPr>
      <w:r w:rsidRPr="00EB5E5D">
        <w:rPr>
          <w:b/>
          <w:sz w:val="36"/>
        </w:rPr>
        <w:lastRenderedPageBreak/>
        <w:t xml:space="preserve">The </w:t>
      </w:r>
      <w:r w:rsidR="00BE6125" w:rsidRPr="00EB5E5D">
        <w:rPr>
          <w:b/>
          <w:sz w:val="36"/>
        </w:rPr>
        <w:t>Application Process</w:t>
      </w:r>
    </w:p>
    <w:p w14:paraId="4F01D7C5" w14:textId="77777777" w:rsidR="00BE6125" w:rsidRDefault="00BE6125" w:rsidP="00244A56">
      <w:pPr>
        <w:spacing w:after="0" w:line="240" w:lineRule="auto"/>
      </w:pPr>
    </w:p>
    <w:p w14:paraId="14BF8220" w14:textId="77777777" w:rsidR="00BE6125" w:rsidRDefault="00BE6125" w:rsidP="00244A56">
      <w:pPr>
        <w:spacing w:after="0" w:line="240" w:lineRule="auto"/>
        <w:jc w:val="both"/>
      </w:pPr>
      <w:r>
        <w:t>Applicants are requested to read the information carefully, especially the job description and person specification.  Please ensure that your application satisfies all the criteria in the person specification and you display evidence of this.  Please specify the role that you are applying for</w:t>
      </w:r>
      <w:r w:rsidR="006B0B97">
        <w:t>,</w:t>
      </w:r>
      <w:r>
        <w:t xml:space="preserve"> and ensure that you complete an Essex Application Form (available online or, by request from the school) and return it, together with a covering letter, addressed to </w:t>
      </w:r>
      <w:r w:rsidR="00B03926">
        <w:t xml:space="preserve">the </w:t>
      </w:r>
      <w:r w:rsidR="006B0B97">
        <w:t>“</w:t>
      </w:r>
      <w:r w:rsidR="00DC4231">
        <w:t>Mrs Katharine Dines</w:t>
      </w:r>
      <w:r w:rsidR="005154A6">
        <w:t xml:space="preserve"> </w:t>
      </w:r>
      <w:r w:rsidR="00DC4231">
        <w:t>–</w:t>
      </w:r>
      <w:r w:rsidR="005154A6">
        <w:t xml:space="preserve"> </w:t>
      </w:r>
      <w:r w:rsidR="00DC4231">
        <w:t>CEO of the Rayleigh Schools</w:t>
      </w:r>
      <w:r w:rsidR="00B03926">
        <w:t xml:space="preserve"> </w:t>
      </w:r>
      <w:r w:rsidR="00DC4231">
        <w:t>Trust</w:t>
      </w:r>
      <w:r w:rsidR="006B0B97">
        <w:t>”</w:t>
      </w:r>
      <w:r>
        <w:t>.</w:t>
      </w:r>
    </w:p>
    <w:p w14:paraId="11EFCC23" w14:textId="77777777" w:rsidR="00BE6125" w:rsidRPr="009F57C6" w:rsidRDefault="00BE6125" w:rsidP="00244A56">
      <w:pPr>
        <w:spacing w:after="0" w:line="240" w:lineRule="auto"/>
        <w:jc w:val="both"/>
        <w:rPr>
          <w:sz w:val="18"/>
        </w:rPr>
      </w:pPr>
    </w:p>
    <w:p w14:paraId="37770B45" w14:textId="77777777" w:rsidR="00BE6125" w:rsidRDefault="00BE6125" w:rsidP="00244A56">
      <w:pPr>
        <w:spacing w:after="0" w:line="240" w:lineRule="auto"/>
        <w:jc w:val="both"/>
      </w:pPr>
      <w:r>
        <w:t>Applicants must ensure that they provide two references, and please note that the first reference should normally be your present, or most recent, Headteacher.</w:t>
      </w:r>
    </w:p>
    <w:p w14:paraId="6CF82484" w14:textId="77777777" w:rsidR="00BE6125" w:rsidRPr="009F57C6" w:rsidRDefault="00BE6125" w:rsidP="00244A56">
      <w:pPr>
        <w:spacing w:after="0" w:line="240" w:lineRule="auto"/>
        <w:jc w:val="both"/>
        <w:rPr>
          <w:sz w:val="18"/>
        </w:rPr>
      </w:pPr>
    </w:p>
    <w:p w14:paraId="069DBC9D" w14:textId="77777777" w:rsidR="00BE6125" w:rsidRDefault="00BE6125" w:rsidP="00244A56">
      <w:pPr>
        <w:spacing w:after="0" w:line="240" w:lineRule="auto"/>
        <w:jc w:val="both"/>
      </w:pPr>
      <w:r>
        <w:t xml:space="preserve">Once you have completed your application please print, sign and return either </w:t>
      </w:r>
      <w:r w:rsidRPr="00055AF3">
        <w:rPr>
          <w:b/>
        </w:rPr>
        <w:t>by post to</w:t>
      </w:r>
      <w:r>
        <w:t>:</w:t>
      </w:r>
    </w:p>
    <w:p w14:paraId="6C5992CC" w14:textId="77777777" w:rsidR="00BE6125" w:rsidRPr="009F57C6" w:rsidRDefault="00BE6125" w:rsidP="00244A56">
      <w:pPr>
        <w:spacing w:after="0" w:line="240" w:lineRule="auto"/>
        <w:jc w:val="both"/>
        <w:rPr>
          <w:sz w:val="18"/>
        </w:rPr>
      </w:pPr>
    </w:p>
    <w:p w14:paraId="43618C0D" w14:textId="77777777" w:rsidR="00BE6125" w:rsidRDefault="00DC4231" w:rsidP="00244A56">
      <w:pPr>
        <w:spacing w:after="0" w:line="240" w:lineRule="auto"/>
        <w:jc w:val="both"/>
      </w:pPr>
      <w:r>
        <w:t>Mrs Katharine Dines</w:t>
      </w:r>
    </w:p>
    <w:p w14:paraId="1046B6F3" w14:textId="77777777" w:rsidR="00BE55CB" w:rsidRDefault="00DC4231" w:rsidP="00244A56">
      <w:pPr>
        <w:spacing w:after="0" w:line="240" w:lineRule="auto"/>
        <w:jc w:val="both"/>
      </w:pPr>
      <w:r>
        <w:t xml:space="preserve">CEO </w:t>
      </w:r>
      <w:r w:rsidR="00BE55CB">
        <w:t>Rayleigh Schools Trust</w:t>
      </w:r>
    </w:p>
    <w:p w14:paraId="03E55528" w14:textId="77777777" w:rsidR="00BE6125" w:rsidRDefault="00B03926" w:rsidP="00244A56">
      <w:pPr>
        <w:spacing w:after="0" w:line="240" w:lineRule="auto"/>
        <w:jc w:val="both"/>
      </w:pPr>
      <w:r>
        <w:t xml:space="preserve">c/o </w:t>
      </w:r>
      <w:r w:rsidR="00BE6125">
        <w:t xml:space="preserve">The </w:t>
      </w:r>
      <w:proofErr w:type="spellStart"/>
      <w:r w:rsidR="00BE6125">
        <w:t>Sweyne</w:t>
      </w:r>
      <w:proofErr w:type="spellEnd"/>
      <w:r w:rsidR="00BE6125">
        <w:t xml:space="preserve"> Park School</w:t>
      </w:r>
    </w:p>
    <w:p w14:paraId="1000A0F2" w14:textId="77777777" w:rsidR="00BE6125" w:rsidRDefault="00BE6125" w:rsidP="00244A56">
      <w:pPr>
        <w:spacing w:after="0" w:line="240" w:lineRule="auto"/>
        <w:jc w:val="both"/>
      </w:pPr>
      <w:r>
        <w:t>Sir Walter Raleigh Drive</w:t>
      </w:r>
    </w:p>
    <w:p w14:paraId="032B2D59" w14:textId="77777777" w:rsidR="00BE6125" w:rsidRDefault="00BE6125" w:rsidP="00244A56">
      <w:pPr>
        <w:spacing w:after="0" w:line="240" w:lineRule="auto"/>
        <w:jc w:val="both"/>
      </w:pPr>
      <w:r>
        <w:t>Rayleigh</w:t>
      </w:r>
    </w:p>
    <w:p w14:paraId="2A77631C" w14:textId="77777777" w:rsidR="00BE6125" w:rsidRDefault="00BE6125" w:rsidP="00244A56">
      <w:pPr>
        <w:spacing w:after="0" w:line="240" w:lineRule="auto"/>
        <w:jc w:val="both"/>
      </w:pPr>
      <w:r>
        <w:t>Essex</w:t>
      </w:r>
      <w:r w:rsidR="00055AF3">
        <w:t>, SS6 9BZ</w:t>
      </w:r>
    </w:p>
    <w:p w14:paraId="4121F05B" w14:textId="77777777" w:rsidR="00055AF3" w:rsidRPr="009F57C6" w:rsidRDefault="00055AF3" w:rsidP="00244A56">
      <w:pPr>
        <w:spacing w:after="0" w:line="240" w:lineRule="auto"/>
        <w:jc w:val="both"/>
        <w:rPr>
          <w:sz w:val="18"/>
        </w:rPr>
      </w:pPr>
    </w:p>
    <w:p w14:paraId="4E0EB2F7" w14:textId="77777777" w:rsidR="00055AF3" w:rsidRDefault="00055AF3" w:rsidP="00244A56">
      <w:pPr>
        <w:spacing w:after="0" w:line="240" w:lineRule="auto"/>
        <w:jc w:val="both"/>
      </w:pPr>
      <w:r w:rsidRPr="00055AF3">
        <w:rPr>
          <w:b/>
        </w:rPr>
        <w:t>Or by email to</w:t>
      </w:r>
      <w:r>
        <w:t xml:space="preserve">: </w:t>
      </w:r>
      <w:hyperlink r:id="rId10" w:history="1">
        <w:r w:rsidR="003E3AA6" w:rsidRPr="00000DE9">
          <w:rPr>
            <w:rStyle w:val="Hyperlink"/>
          </w:rPr>
          <w:t>admin@sweynepark.com</w:t>
        </w:r>
      </w:hyperlink>
    </w:p>
    <w:p w14:paraId="24F49AC1" w14:textId="77777777" w:rsidR="003E3AA6" w:rsidRPr="009F57C6" w:rsidRDefault="003E3AA6" w:rsidP="00244A56">
      <w:pPr>
        <w:spacing w:after="0" w:line="240" w:lineRule="auto"/>
        <w:jc w:val="both"/>
        <w:rPr>
          <w:sz w:val="18"/>
        </w:rPr>
      </w:pPr>
    </w:p>
    <w:p w14:paraId="56E19C9A" w14:textId="77777777" w:rsidR="003E3AA6" w:rsidRDefault="003E3AA6" w:rsidP="00244A56">
      <w:pPr>
        <w:spacing w:after="0" w:line="240" w:lineRule="auto"/>
        <w:jc w:val="both"/>
      </w:pPr>
      <w:r>
        <w:t>If you have any queries, please contact Kerry Wilby</w:t>
      </w:r>
      <w:r w:rsidR="00DC4231">
        <w:t xml:space="preserve">, </w:t>
      </w:r>
      <w:r w:rsidR="006B0B97">
        <w:t xml:space="preserve">Headteacher’s PA, </w:t>
      </w:r>
      <w:r>
        <w:t xml:space="preserve">on 01268 784721 or </w:t>
      </w:r>
      <w:r w:rsidR="00DC4231">
        <w:t xml:space="preserve">at </w:t>
      </w:r>
      <w:hyperlink r:id="rId11" w:history="1">
        <w:r w:rsidRPr="00000DE9">
          <w:rPr>
            <w:rStyle w:val="Hyperlink"/>
          </w:rPr>
          <w:t>kwilby@sweynepark.com</w:t>
        </w:r>
      </w:hyperlink>
    </w:p>
    <w:p w14:paraId="2841AC85" w14:textId="77777777" w:rsidR="003E3AA6" w:rsidRPr="009F57C6" w:rsidRDefault="003E3AA6" w:rsidP="00244A56">
      <w:pPr>
        <w:spacing w:after="0" w:line="240" w:lineRule="auto"/>
        <w:jc w:val="both"/>
        <w:rPr>
          <w:sz w:val="2"/>
        </w:rPr>
      </w:pPr>
    </w:p>
    <w:p w14:paraId="7A84255B" w14:textId="77777777" w:rsidR="003E3AA6" w:rsidRPr="00BB74A0" w:rsidRDefault="003E3AA6" w:rsidP="00244A56">
      <w:pPr>
        <w:spacing w:after="0" w:line="240" w:lineRule="auto"/>
        <w:jc w:val="both"/>
        <w:rPr>
          <w:sz w:val="28"/>
        </w:rPr>
      </w:pPr>
    </w:p>
    <w:p w14:paraId="3A9A195B" w14:textId="77777777" w:rsidR="003E3AA6" w:rsidRPr="002B48B9" w:rsidRDefault="00BB74A0" w:rsidP="00244A56">
      <w:pPr>
        <w:spacing w:after="0" w:line="240" w:lineRule="auto"/>
        <w:jc w:val="center"/>
        <w:rPr>
          <w:b/>
          <w:sz w:val="44"/>
        </w:rPr>
      </w:pPr>
      <w:r>
        <w:rPr>
          <w:noProof/>
          <w:lang w:eastAsia="en-GB"/>
        </w:rPr>
        <w:drawing>
          <wp:inline distT="0" distB="0" distL="0" distR="0" wp14:anchorId="51C569F1" wp14:editId="1D7E16EC">
            <wp:extent cx="4093445" cy="3027680"/>
            <wp:effectExtent l="38100" t="38100" r="40640" b="393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11110" cy="3040746"/>
                    </a:xfrm>
                    <a:prstGeom prst="rect">
                      <a:avLst/>
                    </a:prstGeom>
                    <a:ln w="28575">
                      <a:solidFill>
                        <a:schemeClr val="accent1">
                          <a:lumMod val="50000"/>
                        </a:schemeClr>
                      </a:solidFill>
                    </a:ln>
                  </pic:spPr>
                </pic:pic>
              </a:graphicData>
            </a:graphic>
          </wp:inline>
        </w:drawing>
      </w:r>
    </w:p>
    <w:p w14:paraId="44CB974B" w14:textId="77777777" w:rsidR="006B0B97" w:rsidRDefault="006B0B97" w:rsidP="00244A56">
      <w:pPr>
        <w:spacing w:after="0" w:line="240" w:lineRule="auto"/>
        <w:jc w:val="both"/>
      </w:pPr>
    </w:p>
    <w:p w14:paraId="5177ECEA" w14:textId="77777777" w:rsidR="006B0B97" w:rsidRPr="00BB74A0" w:rsidRDefault="006B0B97" w:rsidP="00244A56">
      <w:pPr>
        <w:spacing w:after="0" w:line="240" w:lineRule="auto"/>
        <w:jc w:val="both"/>
        <w:rPr>
          <w:sz w:val="4"/>
        </w:rPr>
      </w:pPr>
    </w:p>
    <w:p w14:paraId="00C8B097" w14:textId="77777777" w:rsidR="007F31DC" w:rsidRPr="009F57C6" w:rsidRDefault="007F31DC" w:rsidP="00244A56">
      <w:pPr>
        <w:spacing w:after="0" w:line="240" w:lineRule="auto"/>
        <w:jc w:val="both"/>
        <w:rPr>
          <w:b/>
          <w:sz w:val="12"/>
          <w:szCs w:val="32"/>
        </w:rPr>
      </w:pPr>
    </w:p>
    <w:p w14:paraId="2E2B53B1" w14:textId="77777777" w:rsidR="007F31DC" w:rsidRPr="007F31DC" w:rsidRDefault="007F31DC" w:rsidP="00244A56">
      <w:pPr>
        <w:spacing w:after="0" w:line="240" w:lineRule="auto"/>
        <w:jc w:val="both"/>
        <w:rPr>
          <w:b/>
          <w:sz w:val="32"/>
          <w:szCs w:val="32"/>
        </w:rPr>
      </w:pPr>
      <w:r w:rsidRPr="007F31DC">
        <w:rPr>
          <w:b/>
          <w:sz w:val="32"/>
          <w:szCs w:val="32"/>
        </w:rPr>
        <w:t>Contact Us</w:t>
      </w:r>
    </w:p>
    <w:p w14:paraId="4F36880A" w14:textId="77777777" w:rsidR="002B48B9" w:rsidRPr="00BE55CB" w:rsidRDefault="002B48B9" w:rsidP="00244A56">
      <w:pPr>
        <w:spacing w:after="0" w:line="240" w:lineRule="auto"/>
        <w:jc w:val="both"/>
        <w:rPr>
          <w:sz w:val="8"/>
        </w:rPr>
      </w:pPr>
    </w:p>
    <w:p w14:paraId="7A0DCBB2" w14:textId="77777777" w:rsidR="006B0B97" w:rsidRDefault="006B0B97" w:rsidP="00244A56">
      <w:pPr>
        <w:spacing w:after="0" w:line="240" w:lineRule="auto"/>
        <w:jc w:val="both"/>
      </w:pPr>
      <w:r>
        <w:t>Tel:</w:t>
      </w:r>
      <w:r>
        <w:tab/>
      </w:r>
      <w:r>
        <w:tab/>
        <w:t>01268 784721</w:t>
      </w:r>
    </w:p>
    <w:p w14:paraId="7E4C6EEF" w14:textId="77777777" w:rsidR="006B0B97" w:rsidRDefault="006B0B97" w:rsidP="00244A56">
      <w:pPr>
        <w:spacing w:after="0" w:line="240" w:lineRule="auto"/>
        <w:jc w:val="both"/>
      </w:pPr>
      <w:r>
        <w:t>Email:</w:t>
      </w:r>
      <w:r>
        <w:tab/>
      </w:r>
      <w:r>
        <w:tab/>
        <w:t>admin@sweynepark.com</w:t>
      </w:r>
    </w:p>
    <w:p w14:paraId="5548D004" w14:textId="77777777" w:rsidR="006B0B97" w:rsidRDefault="006B0B97" w:rsidP="00244A56">
      <w:pPr>
        <w:spacing w:after="0" w:line="240" w:lineRule="auto"/>
        <w:jc w:val="both"/>
      </w:pPr>
      <w:r>
        <w:t>Website:</w:t>
      </w:r>
      <w:r>
        <w:tab/>
      </w:r>
      <w:hyperlink r:id="rId13" w:history="1">
        <w:r w:rsidRPr="00702C64">
          <w:rPr>
            <w:rStyle w:val="Hyperlink"/>
          </w:rPr>
          <w:t>www.sweynepark.com</w:t>
        </w:r>
      </w:hyperlink>
    </w:p>
    <w:sectPr w:rsidR="006B0B97" w:rsidSect="00515C35">
      <w:footerReference w:type="default" r:id="rId14"/>
      <w:pgSz w:w="11906" w:h="16838"/>
      <w:pgMar w:top="1440" w:right="1440" w:bottom="1440" w:left="144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CA56E4" w14:textId="77777777" w:rsidR="00F01B7E" w:rsidRDefault="00F01B7E" w:rsidP="00F01B7E">
      <w:pPr>
        <w:spacing w:after="0" w:line="240" w:lineRule="auto"/>
      </w:pPr>
      <w:r>
        <w:separator/>
      </w:r>
    </w:p>
  </w:endnote>
  <w:endnote w:type="continuationSeparator" w:id="0">
    <w:p w14:paraId="5E00F064" w14:textId="77777777" w:rsidR="00F01B7E" w:rsidRDefault="00F01B7E" w:rsidP="00F01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C778F" w14:textId="7101AB5D" w:rsidR="00F101CC" w:rsidRPr="009F57C6" w:rsidRDefault="00F101CC" w:rsidP="00F101CC">
    <w:pPr>
      <w:pStyle w:val="Footer"/>
      <w:jc w:val="right"/>
      <w:rPr>
        <w:sz w:val="18"/>
      </w:rPr>
    </w:pPr>
    <w:r w:rsidRPr="009F57C6">
      <w:rPr>
        <w:sz w:val="18"/>
      </w:rPr>
      <w:fldChar w:fldCharType="begin"/>
    </w:r>
    <w:r w:rsidRPr="009F57C6">
      <w:rPr>
        <w:sz w:val="18"/>
      </w:rPr>
      <w:instrText xml:space="preserve"> DATE \@ "dd MMMM yyyy" </w:instrText>
    </w:r>
    <w:r w:rsidRPr="009F57C6">
      <w:rPr>
        <w:sz w:val="18"/>
      </w:rPr>
      <w:fldChar w:fldCharType="separate"/>
    </w:r>
    <w:r w:rsidR="0023374C">
      <w:rPr>
        <w:noProof/>
        <w:sz w:val="18"/>
      </w:rPr>
      <w:t>12 March 2021</w:t>
    </w:r>
    <w:r w:rsidRPr="009F57C6">
      <w:rPr>
        <w:sz w:val="18"/>
      </w:rPr>
      <w:fldChar w:fldCharType="end"/>
    </w:r>
  </w:p>
  <w:p w14:paraId="672373E0" w14:textId="77777777" w:rsidR="00F01B7E" w:rsidRDefault="00F01B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06FD6" w14:textId="77777777" w:rsidR="00F01B7E" w:rsidRDefault="00F01B7E" w:rsidP="00F01B7E">
      <w:pPr>
        <w:spacing w:after="0" w:line="240" w:lineRule="auto"/>
      </w:pPr>
      <w:r>
        <w:separator/>
      </w:r>
    </w:p>
  </w:footnote>
  <w:footnote w:type="continuationSeparator" w:id="0">
    <w:p w14:paraId="440970C6" w14:textId="77777777" w:rsidR="00F01B7E" w:rsidRDefault="00F01B7E" w:rsidP="00F01B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3ABA"/>
    <w:multiLevelType w:val="hybridMultilevel"/>
    <w:tmpl w:val="8BE66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BF1642"/>
    <w:multiLevelType w:val="hybridMultilevel"/>
    <w:tmpl w:val="2160A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F52679"/>
    <w:multiLevelType w:val="hybridMultilevel"/>
    <w:tmpl w:val="CE9A5F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590663"/>
    <w:multiLevelType w:val="hybridMultilevel"/>
    <w:tmpl w:val="77D82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2012E0B"/>
    <w:multiLevelType w:val="hybridMultilevel"/>
    <w:tmpl w:val="95100A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65E3075"/>
    <w:multiLevelType w:val="hybridMultilevel"/>
    <w:tmpl w:val="E2187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6BA7756"/>
    <w:multiLevelType w:val="hybridMultilevel"/>
    <w:tmpl w:val="4FD63B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070339"/>
    <w:multiLevelType w:val="multilevel"/>
    <w:tmpl w:val="ABB00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A10D4A"/>
    <w:multiLevelType w:val="multilevel"/>
    <w:tmpl w:val="DE7E2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7F2BE8"/>
    <w:multiLevelType w:val="hybridMultilevel"/>
    <w:tmpl w:val="57D04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36062B"/>
    <w:multiLevelType w:val="multilevel"/>
    <w:tmpl w:val="821C0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B958FE"/>
    <w:multiLevelType w:val="hybridMultilevel"/>
    <w:tmpl w:val="9D9286B2"/>
    <w:lvl w:ilvl="0" w:tplc="FAC6110E">
      <w:start w:val="1"/>
      <w:numFmt w:val="bullet"/>
      <w:lvlText w:val="•"/>
      <w:lvlJc w:val="left"/>
      <w:pPr>
        <w:tabs>
          <w:tab w:val="num" w:pos="720"/>
        </w:tabs>
        <w:ind w:left="720" w:hanging="360"/>
      </w:pPr>
      <w:rPr>
        <w:rFonts w:ascii="Arial" w:hAnsi="Arial" w:hint="default"/>
      </w:rPr>
    </w:lvl>
    <w:lvl w:ilvl="1" w:tplc="B4F0CD80" w:tentative="1">
      <w:start w:val="1"/>
      <w:numFmt w:val="bullet"/>
      <w:lvlText w:val="•"/>
      <w:lvlJc w:val="left"/>
      <w:pPr>
        <w:tabs>
          <w:tab w:val="num" w:pos="1440"/>
        </w:tabs>
        <w:ind w:left="1440" w:hanging="360"/>
      </w:pPr>
      <w:rPr>
        <w:rFonts w:ascii="Arial" w:hAnsi="Arial" w:hint="default"/>
      </w:rPr>
    </w:lvl>
    <w:lvl w:ilvl="2" w:tplc="5A840ABA" w:tentative="1">
      <w:start w:val="1"/>
      <w:numFmt w:val="bullet"/>
      <w:lvlText w:val="•"/>
      <w:lvlJc w:val="left"/>
      <w:pPr>
        <w:tabs>
          <w:tab w:val="num" w:pos="2160"/>
        </w:tabs>
        <w:ind w:left="2160" w:hanging="360"/>
      </w:pPr>
      <w:rPr>
        <w:rFonts w:ascii="Arial" w:hAnsi="Arial" w:hint="default"/>
      </w:rPr>
    </w:lvl>
    <w:lvl w:ilvl="3" w:tplc="D520CFEE" w:tentative="1">
      <w:start w:val="1"/>
      <w:numFmt w:val="bullet"/>
      <w:lvlText w:val="•"/>
      <w:lvlJc w:val="left"/>
      <w:pPr>
        <w:tabs>
          <w:tab w:val="num" w:pos="2880"/>
        </w:tabs>
        <w:ind w:left="2880" w:hanging="360"/>
      </w:pPr>
      <w:rPr>
        <w:rFonts w:ascii="Arial" w:hAnsi="Arial" w:hint="default"/>
      </w:rPr>
    </w:lvl>
    <w:lvl w:ilvl="4" w:tplc="92704F74" w:tentative="1">
      <w:start w:val="1"/>
      <w:numFmt w:val="bullet"/>
      <w:lvlText w:val="•"/>
      <w:lvlJc w:val="left"/>
      <w:pPr>
        <w:tabs>
          <w:tab w:val="num" w:pos="3600"/>
        </w:tabs>
        <w:ind w:left="3600" w:hanging="360"/>
      </w:pPr>
      <w:rPr>
        <w:rFonts w:ascii="Arial" w:hAnsi="Arial" w:hint="default"/>
      </w:rPr>
    </w:lvl>
    <w:lvl w:ilvl="5" w:tplc="A05681E8" w:tentative="1">
      <w:start w:val="1"/>
      <w:numFmt w:val="bullet"/>
      <w:lvlText w:val="•"/>
      <w:lvlJc w:val="left"/>
      <w:pPr>
        <w:tabs>
          <w:tab w:val="num" w:pos="4320"/>
        </w:tabs>
        <w:ind w:left="4320" w:hanging="360"/>
      </w:pPr>
      <w:rPr>
        <w:rFonts w:ascii="Arial" w:hAnsi="Arial" w:hint="default"/>
      </w:rPr>
    </w:lvl>
    <w:lvl w:ilvl="6" w:tplc="45D0A910" w:tentative="1">
      <w:start w:val="1"/>
      <w:numFmt w:val="bullet"/>
      <w:lvlText w:val="•"/>
      <w:lvlJc w:val="left"/>
      <w:pPr>
        <w:tabs>
          <w:tab w:val="num" w:pos="5040"/>
        </w:tabs>
        <w:ind w:left="5040" w:hanging="360"/>
      </w:pPr>
      <w:rPr>
        <w:rFonts w:ascii="Arial" w:hAnsi="Arial" w:hint="default"/>
      </w:rPr>
    </w:lvl>
    <w:lvl w:ilvl="7" w:tplc="5C9C41A8" w:tentative="1">
      <w:start w:val="1"/>
      <w:numFmt w:val="bullet"/>
      <w:lvlText w:val="•"/>
      <w:lvlJc w:val="left"/>
      <w:pPr>
        <w:tabs>
          <w:tab w:val="num" w:pos="5760"/>
        </w:tabs>
        <w:ind w:left="5760" w:hanging="360"/>
      </w:pPr>
      <w:rPr>
        <w:rFonts w:ascii="Arial" w:hAnsi="Arial" w:hint="default"/>
      </w:rPr>
    </w:lvl>
    <w:lvl w:ilvl="8" w:tplc="3528C30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0A837B7"/>
    <w:multiLevelType w:val="hybridMultilevel"/>
    <w:tmpl w:val="FEFCCB2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4375C5"/>
    <w:multiLevelType w:val="hybridMultilevel"/>
    <w:tmpl w:val="D57EC1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56B2F9B"/>
    <w:multiLevelType w:val="hybridMultilevel"/>
    <w:tmpl w:val="73B68EA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58F62E90"/>
    <w:multiLevelType w:val="hybridMultilevel"/>
    <w:tmpl w:val="2452B9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C5D1FB6"/>
    <w:multiLevelType w:val="hybridMultilevel"/>
    <w:tmpl w:val="02FE19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85E3D3B"/>
    <w:multiLevelType w:val="hybridMultilevel"/>
    <w:tmpl w:val="A12452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534549"/>
    <w:multiLevelType w:val="hybridMultilevel"/>
    <w:tmpl w:val="9EB28918"/>
    <w:lvl w:ilvl="0" w:tplc="82F8E91A">
      <w:start w:val="3"/>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4A6DA8"/>
    <w:multiLevelType w:val="hybridMultilevel"/>
    <w:tmpl w:val="6D98D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14"/>
  </w:num>
  <w:num w:numId="3">
    <w:abstractNumId w:val="17"/>
  </w:num>
  <w:num w:numId="4">
    <w:abstractNumId w:val="2"/>
  </w:num>
  <w:num w:numId="5">
    <w:abstractNumId w:val="13"/>
  </w:num>
  <w:num w:numId="6">
    <w:abstractNumId w:val="4"/>
  </w:num>
  <w:num w:numId="7">
    <w:abstractNumId w:val="19"/>
  </w:num>
  <w:num w:numId="8">
    <w:abstractNumId w:val="5"/>
  </w:num>
  <w:num w:numId="9">
    <w:abstractNumId w:val="16"/>
  </w:num>
  <w:num w:numId="10">
    <w:abstractNumId w:val="3"/>
  </w:num>
  <w:num w:numId="11">
    <w:abstractNumId w:val="6"/>
  </w:num>
  <w:num w:numId="12">
    <w:abstractNumId w:val="10"/>
  </w:num>
  <w:num w:numId="13">
    <w:abstractNumId w:val="8"/>
  </w:num>
  <w:num w:numId="14">
    <w:abstractNumId w:val="18"/>
  </w:num>
  <w:num w:numId="15">
    <w:abstractNumId w:val="11"/>
  </w:num>
  <w:num w:numId="16">
    <w:abstractNumId w:val="12"/>
  </w:num>
  <w:num w:numId="17">
    <w:abstractNumId w:val="1"/>
  </w:num>
  <w:num w:numId="18">
    <w:abstractNumId w:val="9"/>
  </w:num>
  <w:num w:numId="19">
    <w:abstractNumId w:val="15"/>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CDD"/>
    <w:rsid w:val="00004A1F"/>
    <w:rsid w:val="0002101D"/>
    <w:rsid w:val="000237BB"/>
    <w:rsid w:val="00032573"/>
    <w:rsid w:val="000466B4"/>
    <w:rsid w:val="00055AF3"/>
    <w:rsid w:val="000615F1"/>
    <w:rsid w:val="000818C5"/>
    <w:rsid w:val="000843FB"/>
    <w:rsid w:val="000A55C3"/>
    <w:rsid w:val="000B1391"/>
    <w:rsid w:val="001051FD"/>
    <w:rsid w:val="00134514"/>
    <w:rsid w:val="0014573A"/>
    <w:rsid w:val="0015565E"/>
    <w:rsid w:val="001A11E5"/>
    <w:rsid w:val="00217457"/>
    <w:rsid w:val="00223B9C"/>
    <w:rsid w:val="0023374C"/>
    <w:rsid w:val="002348B5"/>
    <w:rsid w:val="00244A56"/>
    <w:rsid w:val="00256D68"/>
    <w:rsid w:val="00260FAD"/>
    <w:rsid w:val="00265B77"/>
    <w:rsid w:val="002731E4"/>
    <w:rsid w:val="002A4C48"/>
    <w:rsid w:val="002B48B9"/>
    <w:rsid w:val="00327716"/>
    <w:rsid w:val="003E3AA6"/>
    <w:rsid w:val="003F1C1B"/>
    <w:rsid w:val="004114A0"/>
    <w:rsid w:val="00427235"/>
    <w:rsid w:val="00450C39"/>
    <w:rsid w:val="004644E1"/>
    <w:rsid w:val="00492069"/>
    <w:rsid w:val="004D2CD1"/>
    <w:rsid w:val="004E26A9"/>
    <w:rsid w:val="005154A6"/>
    <w:rsid w:val="00515C35"/>
    <w:rsid w:val="0056406C"/>
    <w:rsid w:val="00566F5F"/>
    <w:rsid w:val="00571A3F"/>
    <w:rsid w:val="00574A88"/>
    <w:rsid w:val="005D24BD"/>
    <w:rsid w:val="005E3049"/>
    <w:rsid w:val="0064258C"/>
    <w:rsid w:val="006534A2"/>
    <w:rsid w:val="006662B4"/>
    <w:rsid w:val="00691DE2"/>
    <w:rsid w:val="00693D97"/>
    <w:rsid w:val="006A7CDD"/>
    <w:rsid w:val="006B0B97"/>
    <w:rsid w:val="00761704"/>
    <w:rsid w:val="00766972"/>
    <w:rsid w:val="007E10BF"/>
    <w:rsid w:val="007F31DC"/>
    <w:rsid w:val="00812345"/>
    <w:rsid w:val="00814555"/>
    <w:rsid w:val="00827694"/>
    <w:rsid w:val="008278D1"/>
    <w:rsid w:val="0085413C"/>
    <w:rsid w:val="008965A3"/>
    <w:rsid w:val="00981CA3"/>
    <w:rsid w:val="00994217"/>
    <w:rsid w:val="009C2E63"/>
    <w:rsid w:val="009D7278"/>
    <w:rsid w:val="009F57C6"/>
    <w:rsid w:val="00A25E1E"/>
    <w:rsid w:val="00AB44AC"/>
    <w:rsid w:val="00AC6716"/>
    <w:rsid w:val="00B03926"/>
    <w:rsid w:val="00B17CF3"/>
    <w:rsid w:val="00B7375C"/>
    <w:rsid w:val="00BB74A0"/>
    <w:rsid w:val="00BE55CB"/>
    <w:rsid w:val="00BE6125"/>
    <w:rsid w:val="00C21260"/>
    <w:rsid w:val="00C37877"/>
    <w:rsid w:val="00CB05E4"/>
    <w:rsid w:val="00CC2CC1"/>
    <w:rsid w:val="00CE70C2"/>
    <w:rsid w:val="00D07B7E"/>
    <w:rsid w:val="00D216CE"/>
    <w:rsid w:val="00D86169"/>
    <w:rsid w:val="00DB3E59"/>
    <w:rsid w:val="00DC4231"/>
    <w:rsid w:val="00DD5B00"/>
    <w:rsid w:val="00E02603"/>
    <w:rsid w:val="00E13AE2"/>
    <w:rsid w:val="00E36F60"/>
    <w:rsid w:val="00EB468A"/>
    <w:rsid w:val="00EB5E5D"/>
    <w:rsid w:val="00EC4705"/>
    <w:rsid w:val="00EC49C8"/>
    <w:rsid w:val="00ED1403"/>
    <w:rsid w:val="00F01B7E"/>
    <w:rsid w:val="00F031A5"/>
    <w:rsid w:val="00F101CC"/>
    <w:rsid w:val="00F16C3D"/>
    <w:rsid w:val="00F372B3"/>
    <w:rsid w:val="00F5125D"/>
    <w:rsid w:val="00F7175A"/>
    <w:rsid w:val="00FC262D"/>
    <w:rsid w:val="00FE0B44"/>
    <w:rsid w:val="00FF27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529F12F"/>
  <w15:chartTrackingRefBased/>
  <w15:docId w15:val="{51B48E01-E988-4CC2-A05B-0524B1ED6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46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link w:val="Heading4Char"/>
    <w:uiPriority w:val="9"/>
    <w:qFormat/>
    <w:rsid w:val="00244A56"/>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4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3AA6"/>
    <w:rPr>
      <w:color w:val="0563C1" w:themeColor="hyperlink"/>
      <w:u w:val="single"/>
    </w:rPr>
  </w:style>
  <w:style w:type="paragraph" w:styleId="NormalWeb">
    <w:name w:val="Normal (Web)"/>
    <w:basedOn w:val="Normal"/>
    <w:uiPriority w:val="99"/>
    <w:semiHidden/>
    <w:unhideWhenUsed/>
    <w:rsid w:val="000237BB"/>
    <w:pPr>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character" w:customStyle="1" w:styleId="standout1">
    <w:name w:val="standout1"/>
    <w:basedOn w:val="DefaultParagraphFont"/>
    <w:rsid w:val="000237BB"/>
    <w:rPr>
      <w:b/>
      <w:bCs/>
      <w:color w:val="000000"/>
    </w:rPr>
  </w:style>
  <w:style w:type="paragraph" w:styleId="Header">
    <w:name w:val="header"/>
    <w:basedOn w:val="Normal"/>
    <w:link w:val="HeaderChar"/>
    <w:uiPriority w:val="99"/>
    <w:unhideWhenUsed/>
    <w:rsid w:val="00F01B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1B7E"/>
  </w:style>
  <w:style w:type="paragraph" w:styleId="Footer">
    <w:name w:val="footer"/>
    <w:basedOn w:val="Normal"/>
    <w:link w:val="FooterChar"/>
    <w:uiPriority w:val="99"/>
    <w:unhideWhenUsed/>
    <w:rsid w:val="00F01B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1B7E"/>
  </w:style>
  <w:style w:type="paragraph" w:styleId="ListParagraph">
    <w:name w:val="List Paragraph"/>
    <w:basedOn w:val="Normal"/>
    <w:uiPriority w:val="34"/>
    <w:qFormat/>
    <w:rsid w:val="00265B77"/>
    <w:pPr>
      <w:ind w:left="720"/>
      <w:contextualSpacing/>
    </w:pPr>
  </w:style>
  <w:style w:type="paragraph" w:customStyle="1" w:styleId="standout">
    <w:name w:val="standout"/>
    <w:basedOn w:val="Normal"/>
    <w:rsid w:val="00427235"/>
    <w:pPr>
      <w:spacing w:before="100" w:beforeAutospacing="1" w:after="100" w:afterAutospacing="1" w:line="240" w:lineRule="auto"/>
    </w:pPr>
    <w:rPr>
      <w:rFonts w:ascii="Times New Roman" w:eastAsia="Times New Roman" w:hAnsi="Times New Roman" w:cs="Times New Roman"/>
      <w:b/>
      <w:bCs/>
      <w:color w:val="000000"/>
      <w:sz w:val="24"/>
      <w:szCs w:val="24"/>
      <w:lang w:eastAsia="en-GB"/>
    </w:rPr>
  </w:style>
  <w:style w:type="character" w:customStyle="1" w:styleId="byline1">
    <w:name w:val="byline1"/>
    <w:basedOn w:val="DefaultParagraphFont"/>
    <w:rsid w:val="00244A56"/>
    <w:rPr>
      <w:b/>
      <w:bCs/>
      <w:i/>
      <w:iCs/>
      <w:color w:val="000000"/>
    </w:rPr>
  </w:style>
  <w:style w:type="character" w:customStyle="1" w:styleId="Heading4Char">
    <w:name w:val="Heading 4 Char"/>
    <w:basedOn w:val="DefaultParagraphFont"/>
    <w:link w:val="Heading4"/>
    <w:uiPriority w:val="9"/>
    <w:rsid w:val="00244A56"/>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244A56"/>
    <w:rPr>
      <w:b/>
      <w:bCs/>
    </w:rPr>
  </w:style>
  <w:style w:type="character" w:customStyle="1" w:styleId="Heading1Char">
    <w:name w:val="Heading 1 Char"/>
    <w:basedOn w:val="DefaultParagraphFont"/>
    <w:link w:val="Heading1"/>
    <w:uiPriority w:val="9"/>
    <w:rsid w:val="00EB468A"/>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AC67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716"/>
    <w:rPr>
      <w:rFonts w:ascii="Segoe UI" w:hAnsi="Segoe UI" w:cs="Segoe UI"/>
      <w:sz w:val="18"/>
      <w:szCs w:val="18"/>
    </w:rPr>
  </w:style>
  <w:style w:type="paragraph" w:styleId="NoSpacing">
    <w:name w:val="No Spacing"/>
    <w:uiPriority w:val="1"/>
    <w:qFormat/>
    <w:rsid w:val="00F372B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853500">
      <w:bodyDiv w:val="1"/>
      <w:marLeft w:val="0"/>
      <w:marRight w:val="0"/>
      <w:marTop w:val="0"/>
      <w:marBottom w:val="0"/>
      <w:divBdr>
        <w:top w:val="none" w:sz="0" w:space="0" w:color="auto"/>
        <w:left w:val="none" w:sz="0" w:space="0" w:color="auto"/>
        <w:bottom w:val="none" w:sz="0" w:space="0" w:color="auto"/>
        <w:right w:val="none" w:sz="0" w:space="0" w:color="auto"/>
      </w:divBdr>
      <w:divsChild>
        <w:div w:id="1102651882">
          <w:marLeft w:val="0"/>
          <w:marRight w:val="0"/>
          <w:marTop w:val="0"/>
          <w:marBottom w:val="0"/>
          <w:divBdr>
            <w:top w:val="none" w:sz="0" w:space="0" w:color="auto"/>
            <w:left w:val="none" w:sz="0" w:space="0" w:color="auto"/>
            <w:bottom w:val="none" w:sz="0" w:space="0" w:color="auto"/>
            <w:right w:val="none" w:sz="0" w:space="0" w:color="auto"/>
          </w:divBdr>
          <w:divsChild>
            <w:div w:id="4696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82163">
      <w:bodyDiv w:val="1"/>
      <w:marLeft w:val="0"/>
      <w:marRight w:val="0"/>
      <w:marTop w:val="0"/>
      <w:marBottom w:val="0"/>
      <w:divBdr>
        <w:top w:val="none" w:sz="0" w:space="0" w:color="auto"/>
        <w:left w:val="none" w:sz="0" w:space="0" w:color="auto"/>
        <w:bottom w:val="none" w:sz="0" w:space="0" w:color="auto"/>
        <w:right w:val="none" w:sz="0" w:space="0" w:color="auto"/>
      </w:divBdr>
      <w:divsChild>
        <w:div w:id="1008870117">
          <w:marLeft w:val="1685"/>
          <w:marRight w:val="0"/>
          <w:marTop w:val="0"/>
          <w:marBottom w:val="0"/>
          <w:divBdr>
            <w:top w:val="none" w:sz="0" w:space="0" w:color="auto"/>
            <w:left w:val="none" w:sz="0" w:space="0" w:color="auto"/>
            <w:bottom w:val="none" w:sz="0" w:space="0" w:color="auto"/>
            <w:right w:val="none" w:sz="0" w:space="0" w:color="auto"/>
          </w:divBdr>
        </w:div>
      </w:divsChild>
    </w:div>
    <w:div w:id="905458766">
      <w:bodyDiv w:val="1"/>
      <w:marLeft w:val="0"/>
      <w:marRight w:val="0"/>
      <w:marTop w:val="0"/>
      <w:marBottom w:val="0"/>
      <w:divBdr>
        <w:top w:val="none" w:sz="0" w:space="0" w:color="auto"/>
        <w:left w:val="none" w:sz="0" w:space="0" w:color="auto"/>
        <w:bottom w:val="none" w:sz="0" w:space="0" w:color="auto"/>
        <w:right w:val="none" w:sz="0" w:space="0" w:color="auto"/>
      </w:divBdr>
      <w:divsChild>
        <w:div w:id="1522009150">
          <w:marLeft w:val="0"/>
          <w:marRight w:val="0"/>
          <w:marTop w:val="0"/>
          <w:marBottom w:val="0"/>
          <w:divBdr>
            <w:top w:val="none" w:sz="0" w:space="0" w:color="auto"/>
            <w:left w:val="none" w:sz="0" w:space="0" w:color="auto"/>
            <w:bottom w:val="none" w:sz="0" w:space="0" w:color="auto"/>
            <w:right w:val="none" w:sz="0" w:space="0" w:color="auto"/>
          </w:divBdr>
          <w:divsChild>
            <w:div w:id="59382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97806">
      <w:bodyDiv w:val="1"/>
      <w:marLeft w:val="0"/>
      <w:marRight w:val="0"/>
      <w:marTop w:val="0"/>
      <w:marBottom w:val="0"/>
      <w:divBdr>
        <w:top w:val="none" w:sz="0" w:space="0" w:color="auto"/>
        <w:left w:val="none" w:sz="0" w:space="0" w:color="auto"/>
        <w:bottom w:val="none" w:sz="0" w:space="0" w:color="auto"/>
        <w:right w:val="none" w:sz="0" w:space="0" w:color="auto"/>
      </w:divBdr>
      <w:divsChild>
        <w:div w:id="1757943388">
          <w:marLeft w:val="0"/>
          <w:marRight w:val="0"/>
          <w:marTop w:val="0"/>
          <w:marBottom w:val="0"/>
          <w:divBdr>
            <w:top w:val="none" w:sz="0" w:space="0" w:color="auto"/>
            <w:left w:val="none" w:sz="0" w:space="0" w:color="auto"/>
            <w:bottom w:val="none" w:sz="0" w:space="0" w:color="auto"/>
            <w:right w:val="none" w:sz="0" w:space="0" w:color="auto"/>
          </w:divBdr>
          <w:divsChild>
            <w:div w:id="109347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85796">
      <w:bodyDiv w:val="1"/>
      <w:marLeft w:val="0"/>
      <w:marRight w:val="0"/>
      <w:marTop w:val="0"/>
      <w:marBottom w:val="0"/>
      <w:divBdr>
        <w:top w:val="none" w:sz="0" w:space="0" w:color="auto"/>
        <w:left w:val="none" w:sz="0" w:space="0" w:color="auto"/>
        <w:bottom w:val="none" w:sz="0" w:space="0" w:color="auto"/>
        <w:right w:val="none" w:sz="0" w:space="0" w:color="auto"/>
      </w:divBdr>
      <w:divsChild>
        <w:div w:id="580678156">
          <w:marLeft w:val="0"/>
          <w:marRight w:val="0"/>
          <w:marTop w:val="0"/>
          <w:marBottom w:val="0"/>
          <w:divBdr>
            <w:top w:val="none" w:sz="0" w:space="0" w:color="auto"/>
            <w:left w:val="none" w:sz="0" w:space="0" w:color="auto"/>
            <w:bottom w:val="none" w:sz="0" w:space="0" w:color="auto"/>
            <w:right w:val="none" w:sz="0" w:space="0" w:color="auto"/>
          </w:divBdr>
          <w:divsChild>
            <w:div w:id="2556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2292">
      <w:bodyDiv w:val="1"/>
      <w:marLeft w:val="0"/>
      <w:marRight w:val="0"/>
      <w:marTop w:val="0"/>
      <w:marBottom w:val="150"/>
      <w:divBdr>
        <w:top w:val="none" w:sz="0" w:space="0" w:color="auto"/>
        <w:left w:val="none" w:sz="0" w:space="0" w:color="auto"/>
        <w:bottom w:val="none" w:sz="0" w:space="0" w:color="auto"/>
        <w:right w:val="none" w:sz="0" w:space="0" w:color="auto"/>
      </w:divBdr>
      <w:divsChild>
        <w:div w:id="2077435800">
          <w:marLeft w:val="0"/>
          <w:marRight w:val="0"/>
          <w:marTop w:val="0"/>
          <w:marBottom w:val="0"/>
          <w:divBdr>
            <w:top w:val="none" w:sz="0" w:space="0" w:color="auto"/>
            <w:left w:val="none" w:sz="0" w:space="0" w:color="auto"/>
            <w:bottom w:val="none" w:sz="0" w:space="0" w:color="auto"/>
            <w:right w:val="none" w:sz="0" w:space="0" w:color="auto"/>
          </w:divBdr>
          <w:divsChild>
            <w:div w:id="942419898">
              <w:marLeft w:val="0"/>
              <w:marRight w:val="0"/>
              <w:marTop w:val="0"/>
              <w:marBottom w:val="0"/>
              <w:divBdr>
                <w:top w:val="none" w:sz="0" w:space="0" w:color="auto"/>
                <w:left w:val="none" w:sz="0" w:space="0" w:color="auto"/>
                <w:bottom w:val="none" w:sz="0" w:space="0" w:color="auto"/>
                <w:right w:val="none" w:sz="0" w:space="0" w:color="auto"/>
              </w:divBdr>
              <w:divsChild>
                <w:div w:id="1379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weynepark.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wilby@sweynepark.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admin@sweynepark.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1691</Words>
  <Characters>9641</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The Sweyne Park School</Company>
  <LinksUpToDate>false</LinksUpToDate>
  <CharactersWithSpaces>11310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K Wilby</dc:creator>
  <cp:keywords/>
  <dc:description/>
  <cp:lastModifiedBy>Mrs P Steadman</cp:lastModifiedBy>
  <cp:revision>2</cp:revision>
  <cp:lastPrinted>2021-03-12T13:35:00Z</cp:lastPrinted>
  <dcterms:created xsi:type="dcterms:W3CDTF">2021-03-12T13:57:00Z</dcterms:created>
  <dcterms:modified xsi:type="dcterms:W3CDTF">2021-03-12T13:57:00Z</dcterms:modified>
</cp:coreProperties>
</file>