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rtl w:val="0"/>
        </w:rPr>
        <w:t xml:space="preserve">LION EDUCATION TRUST </w:t>
      </w: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rtl w:val="0"/>
        </w:rPr>
      </w:r>
    </w:p>
    <w:p w:rsidR="00000000" w:rsidDel="00000000" w:rsidP="00000000" w:rsidRDefault="00000000" w:rsidRPr="00000000" w14:paraId="00000003">
      <w:pPr>
        <w:pStyle w:val="Title"/>
        <w:rPr>
          <w:sz w:val="36"/>
          <w:szCs w:val="36"/>
          <w:vertAlign w:val="baseline"/>
        </w:rPr>
      </w:pPr>
      <w:r w:rsidDel="00000000" w:rsidR="00000000" w:rsidRPr="00000000">
        <w:rPr>
          <w:b w:val="1"/>
          <w:sz w:val="36"/>
          <w:szCs w:val="36"/>
          <w:vertAlign w:val="baseline"/>
          <w:rtl w:val="0"/>
        </w:rPr>
        <w:t xml:space="preserve">JOB DESCRIPTION</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line="360" w:lineRule="auto"/>
        <w:ind w:left="2977" w:hanging="297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Title: </w:t>
        <w:tab/>
      </w:r>
      <w:r w:rsidDel="00000000" w:rsidR="00000000" w:rsidRPr="00000000">
        <w:rPr>
          <w:rFonts w:ascii="Arial" w:cs="Arial" w:eastAsia="Arial" w:hAnsi="Arial"/>
          <w:b w:val="1"/>
          <w:rtl w:val="0"/>
        </w:rPr>
        <w:t xml:space="preserve">Extended Services Supervisor Level 3</w:t>
      </w:r>
      <w:r w:rsidDel="00000000" w:rsidR="00000000" w:rsidRPr="00000000">
        <w:rPr>
          <w:rtl w:val="0"/>
        </w:rPr>
      </w:r>
    </w:p>
    <w:p w:rsidR="00000000" w:rsidDel="00000000" w:rsidP="00000000" w:rsidRDefault="00000000" w:rsidRPr="00000000" w14:paraId="00000006">
      <w:pPr>
        <w:spacing w:line="360" w:lineRule="auto"/>
        <w:ind w:left="2977" w:hanging="297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Department: </w:t>
        <w:tab/>
      </w:r>
      <w:r w:rsidDel="00000000" w:rsidR="00000000" w:rsidRPr="00000000">
        <w:rPr>
          <w:rFonts w:ascii="Arial" w:cs="Arial" w:eastAsia="Arial" w:hAnsi="Arial"/>
          <w:b w:val="1"/>
          <w:rtl w:val="0"/>
        </w:rPr>
        <w:t xml:space="preserve">Extended Services</w:t>
      </w:r>
      <w:r w:rsidDel="00000000" w:rsidR="00000000" w:rsidRPr="00000000">
        <w:rPr>
          <w:rtl w:val="0"/>
        </w:rPr>
      </w:r>
    </w:p>
    <w:p w:rsidR="00000000" w:rsidDel="00000000" w:rsidP="00000000" w:rsidRDefault="00000000" w:rsidRPr="00000000" w14:paraId="00000007">
      <w:pPr>
        <w:spacing w:line="360" w:lineRule="auto"/>
        <w:ind w:left="2977" w:hanging="297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w:t>
        <w:tab/>
      </w:r>
      <w:r w:rsidDel="00000000" w:rsidR="00000000" w:rsidRPr="00000000">
        <w:rPr>
          <w:rFonts w:ascii="Arial" w:cs="Arial" w:eastAsia="Arial" w:hAnsi="Arial"/>
          <w:b w:val="1"/>
          <w:rtl w:val="0"/>
        </w:rPr>
        <w:t xml:space="preserve">Band 3 to Midpoint</w:t>
      </w:r>
      <w:r w:rsidDel="00000000" w:rsidR="00000000" w:rsidRPr="00000000">
        <w:rPr>
          <w:rtl w:val="0"/>
        </w:rPr>
      </w:r>
    </w:p>
    <w:p w:rsidR="00000000" w:rsidDel="00000000" w:rsidP="00000000" w:rsidRDefault="00000000" w:rsidRPr="00000000" w14:paraId="00000008">
      <w:pPr>
        <w:ind w:left="2977" w:hanging="2977"/>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Responsible to:  </w:t>
        <w:tab/>
        <w:t xml:space="preserve">Head Teacher/</w:t>
      </w:r>
      <w:r w:rsidDel="00000000" w:rsidR="00000000" w:rsidRPr="00000000">
        <w:rPr>
          <w:rFonts w:ascii="Arial" w:cs="Arial" w:eastAsia="Arial" w:hAnsi="Arial"/>
          <w:b w:val="1"/>
          <w:rtl w:val="0"/>
        </w:rPr>
        <w:t xml:space="preserve">SLT</w:t>
      </w:r>
      <w:r w:rsidDel="00000000" w:rsidR="00000000" w:rsidRPr="00000000">
        <w:rPr>
          <w:rtl w:val="0"/>
        </w:rPr>
      </w:r>
    </w:p>
    <w:p w:rsidR="00000000" w:rsidDel="00000000" w:rsidP="00000000" w:rsidRDefault="00000000" w:rsidRPr="00000000" w14:paraId="00000009">
      <w:pPr>
        <w:ind w:left="2977" w:hanging="297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Responsible for </w:t>
      </w:r>
      <w:r w:rsidDel="00000000" w:rsidR="00000000" w:rsidRPr="00000000">
        <w:rPr>
          <w:rtl w:val="0"/>
        </w:rPr>
      </w:r>
    </w:p>
    <w:p w:rsidR="00000000" w:rsidDel="00000000" w:rsidP="00000000" w:rsidRDefault="00000000" w:rsidRPr="00000000" w14:paraId="0000000A">
      <w:pPr>
        <w:ind w:left="2977" w:hanging="297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(where appropriate):  </w:t>
        <w:tab/>
        <w:t xml:space="preserve">May manage Play Workers and Assistant Play Workers (including casual and temporary staff)</w:t>
      </w:r>
      <w:r w:rsidDel="00000000" w:rsidR="00000000" w:rsidRPr="00000000">
        <w:rPr>
          <w:rtl w:val="0"/>
        </w:rPr>
      </w:r>
    </w:p>
    <w:p w:rsidR="00000000" w:rsidDel="00000000" w:rsidP="00000000" w:rsidRDefault="00000000" w:rsidRPr="00000000" w14:paraId="0000000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829300" cy="28575"/>
                <wp:effectExtent b="0" l="0" r="0" t="0"/>
                <wp:wrapNone/>
                <wp:docPr id="1" name=""/>
                <a:graphic>
                  <a:graphicData uri="http://schemas.microsoft.com/office/word/2010/wordprocessingShape">
                    <wps:wsp>
                      <wps:cNvCnPr/>
                      <wps:spPr>
                        <a:xfrm>
                          <a:off x="2431350" y="3780000"/>
                          <a:ext cx="582930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829300"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29300" cy="28575"/>
                        </a:xfrm>
                        <a:prstGeom prst="rect"/>
                        <a:ln/>
                      </pic:spPr>
                    </pic:pic>
                  </a:graphicData>
                </a:graphic>
              </wp:anchor>
            </w:drawing>
          </mc:Fallback>
        </mc:AlternateContent>
      </w:r>
    </w:p>
    <w:p w:rsidR="00000000" w:rsidDel="00000000" w:rsidP="00000000" w:rsidRDefault="00000000" w:rsidRPr="00000000" w14:paraId="0000000D">
      <w:pPr>
        <w:pStyle w:val="Heading1"/>
        <w:rPr>
          <w:sz w:val="24"/>
          <w:szCs w:val="24"/>
          <w:u w:val="none"/>
          <w:vertAlign w:val="baseline"/>
        </w:rPr>
      </w:pPr>
      <w:r w:rsidDel="00000000" w:rsidR="00000000" w:rsidRPr="00000000">
        <w:rPr>
          <w:b w:val="1"/>
          <w:sz w:val="24"/>
          <w:szCs w:val="24"/>
          <w:u w:val="none"/>
          <w:vertAlign w:val="baseline"/>
          <w:rtl w:val="0"/>
        </w:rPr>
        <w:t xml:space="preserve">Job Purpose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5"/>
        </w:numPr>
        <w:tabs>
          <w:tab w:val="left" w:pos="567"/>
        </w:tabs>
        <w:ind w:left="360" w:right="104" w:hanging="360"/>
        <w:jc w:val="both"/>
        <w:rPr/>
      </w:pPr>
      <w:r w:rsidDel="00000000" w:rsidR="00000000" w:rsidRPr="00000000">
        <w:rPr>
          <w:rFonts w:ascii="Arial" w:cs="Arial" w:eastAsia="Arial" w:hAnsi="Arial"/>
          <w:vertAlign w:val="baseline"/>
          <w:rtl w:val="0"/>
        </w:rPr>
        <w:t xml:space="preserve">To be responsible for the planning and delivery of a wide range of creative and enjoyable inside and outside activities (in line with the Early Years Foundation Stage where applicable) for children during break times, after school, during extended activities or holidays as relevant.  </w:t>
      </w:r>
    </w:p>
    <w:p w:rsidR="00000000" w:rsidDel="00000000" w:rsidP="00000000" w:rsidRDefault="00000000" w:rsidRPr="00000000" w14:paraId="00000010">
      <w:pPr>
        <w:numPr>
          <w:ilvl w:val="0"/>
          <w:numId w:val="5"/>
        </w:numPr>
        <w:tabs>
          <w:tab w:val="left" w:pos="567"/>
        </w:tabs>
        <w:ind w:left="360" w:right="104" w:hanging="360"/>
        <w:jc w:val="both"/>
        <w:rPr/>
      </w:pPr>
      <w:r w:rsidDel="00000000" w:rsidR="00000000" w:rsidRPr="00000000">
        <w:rPr>
          <w:rFonts w:ascii="Arial" w:cs="Arial" w:eastAsia="Arial" w:hAnsi="Arial"/>
          <w:vertAlign w:val="baseline"/>
          <w:rtl w:val="0"/>
        </w:rPr>
        <w:t xml:space="preserve">To include specific activities to promote healthy lifestyles and healthy eating.</w:t>
      </w:r>
    </w:p>
    <w:p w:rsidR="00000000" w:rsidDel="00000000" w:rsidP="00000000" w:rsidRDefault="00000000" w:rsidRPr="00000000" w14:paraId="00000011">
      <w:pPr>
        <w:numPr>
          <w:ilvl w:val="0"/>
          <w:numId w:val="5"/>
        </w:numPr>
        <w:tabs>
          <w:tab w:val="left" w:pos="567"/>
        </w:tabs>
        <w:ind w:left="360" w:right="104" w:hanging="360"/>
        <w:jc w:val="both"/>
        <w:rPr/>
      </w:pPr>
      <w:r w:rsidDel="00000000" w:rsidR="00000000" w:rsidRPr="00000000">
        <w:rPr>
          <w:rFonts w:ascii="Arial" w:cs="Arial" w:eastAsia="Arial" w:hAnsi="Arial"/>
          <w:vertAlign w:val="baseline"/>
          <w:rtl w:val="0"/>
        </w:rPr>
        <w:t xml:space="preserve">To ensure there is a secure and welcoming facility to support, motivate and supervise pupils.</w:t>
      </w:r>
    </w:p>
    <w:p w:rsidR="00000000" w:rsidDel="00000000" w:rsidP="00000000" w:rsidRDefault="00000000" w:rsidRPr="00000000" w14:paraId="00000012">
      <w:pPr>
        <w:numPr>
          <w:ilvl w:val="0"/>
          <w:numId w:val="5"/>
        </w:numPr>
        <w:tabs>
          <w:tab w:val="left" w:pos="567"/>
        </w:tabs>
        <w:ind w:left="360" w:right="104" w:hanging="360"/>
        <w:jc w:val="both"/>
        <w:rPr/>
      </w:pPr>
      <w:r w:rsidDel="00000000" w:rsidR="00000000" w:rsidRPr="00000000">
        <w:rPr>
          <w:rFonts w:ascii="Arial" w:cs="Arial" w:eastAsia="Arial" w:hAnsi="Arial"/>
          <w:vertAlign w:val="baseline"/>
          <w:rtl w:val="0"/>
        </w:rPr>
        <w:t xml:space="preserve">To be responsible for the health, safety, conduct and well-being of all pupils and play staff during Club operation times.</w:t>
      </w:r>
    </w:p>
    <w:p w:rsidR="00000000" w:rsidDel="00000000" w:rsidP="00000000" w:rsidRDefault="00000000" w:rsidRPr="00000000" w14:paraId="00000013">
      <w:pPr>
        <w:tabs>
          <w:tab w:val="left" w:pos="567"/>
        </w:tabs>
        <w:ind w:right="10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tabs>
          <w:tab w:val="left" w:pos="567"/>
        </w:tabs>
        <w:ind w:right="10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Key External Contacts</w:t>
      </w:r>
      <w:r w:rsidDel="00000000" w:rsidR="00000000" w:rsidRPr="00000000">
        <w:rPr>
          <w:rtl w:val="0"/>
        </w:rPr>
      </w:r>
    </w:p>
    <w:p w:rsidR="00000000" w:rsidDel="00000000" w:rsidP="00000000" w:rsidRDefault="00000000" w:rsidRPr="00000000" w14:paraId="00000015">
      <w:pPr>
        <w:tabs>
          <w:tab w:val="left" w:pos="567"/>
        </w:tabs>
        <w:ind w:right="10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food suppliers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Activity Providers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Families Services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OFSTED, </w:t>
      </w:r>
      <w:r w:rsidDel="00000000" w:rsidR="00000000" w:rsidRPr="00000000">
        <w:rPr>
          <w:rFonts w:ascii="Arial" w:cs="Arial" w:eastAsia="Arial" w:hAnsi="Arial"/>
          <w:sz w:val="22"/>
          <w:szCs w:val="22"/>
          <w:rtl w:val="0"/>
        </w:rPr>
        <w:t xml:space="preserve">LA</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01B">
      <w:pPr>
        <w:ind w:right="10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ind w:right="10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Key Internal Contacts</w:t>
      </w:r>
      <w:r w:rsidDel="00000000" w:rsidR="00000000" w:rsidRPr="00000000">
        <w:rPr>
          <w:rtl w:val="0"/>
        </w:rPr>
      </w:r>
    </w:p>
    <w:p w:rsidR="00000000" w:rsidDel="00000000" w:rsidP="00000000" w:rsidRDefault="00000000" w:rsidRPr="00000000" w14:paraId="0000001D">
      <w:pPr>
        <w:ind w:right="10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teacher/</w:t>
      </w:r>
      <w:r w:rsidDel="00000000" w:rsidR="00000000" w:rsidRPr="00000000">
        <w:rPr>
          <w:rFonts w:ascii="Arial" w:cs="Arial" w:eastAsia="Arial" w:hAnsi="Arial"/>
          <w:sz w:val="22"/>
          <w:szCs w:val="22"/>
          <w:rtl w:val="0"/>
        </w:rPr>
        <w:t xml:space="preserve">SLT</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support staff</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34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w:t>
      </w:r>
    </w:p>
    <w:p w:rsidR="00000000" w:rsidDel="00000000" w:rsidP="00000000" w:rsidRDefault="00000000" w:rsidRPr="00000000" w14:paraId="00000021">
      <w:pPr>
        <w:ind w:right="104"/>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Major Tasks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Duties and Responsibilities</w:t>
      </w: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ind w:left="567" w:right="104" w:hanging="567"/>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1</w:t>
        <w:tab/>
        <w:t xml:space="preserve">Key Activities - Support for the School/Centre</w:t>
      </w:r>
      <w:r w:rsidDel="00000000" w:rsidR="00000000" w:rsidRPr="00000000">
        <w:rPr>
          <w:rtl w:val="0"/>
        </w:rPr>
      </w:r>
    </w:p>
    <w:p w:rsidR="00000000" w:rsidDel="00000000" w:rsidP="00000000" w:rsidRDefault="00000000" w:rsidRPr="00000000" w14:paraId="00000024">
      <w:pPr>
        <w:ind w:right="104"/>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Purchasing of food items and play materials within agreed budget;</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Drawing up menus, cooking/supplying and providing refreshments to children in line with government food hygiene standards;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safe, creative, appropriate play opportunities in a safe and caring environment;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Carrying out day to day administration, record keeping (ensuring that the incident/accident book is maintained), ordering and purchasing materials and equipment;</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parental involvement and support of the club; attend and contribute to meetings held with parents to discuss any concerns;</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Initiating close liaison with parents, carers, and other childcare and play related agencies;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an understanding of the National Standards and the ability to meet to them;</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children as individuals particularly the characteristics, needs and interests of each age group;</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Valuing each child’s background and experiences;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Treating all children with sensitivity and fairness and respecting confidentiality;</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provision of a high quality environment to meet the needs of individual children from differing cultures and religious backgrounds and stages of development;</w:t>
      </w:r>
    </w:p>
    <w:p w:rsidR="00000000" w:rsidDel="00000000" w:rsidP="00000000" w:rsidRDefault="00000000" w:rsidRPr="00000000" w14:paraId="00000030">
      <w:pPr>
        <w:numPr>
          <w:ilvl w:val="0"/>
          <w:numId w:val="6"/>
        </w:numPr>
        <w:tabs>
          <w:tab w:val="left" w:pos="1134"/>
        </w:tabs>
        <w:ind w:left="1134" w:hanging="567"/>
        <w:rPr>
          <w:color w:val="000000"/>
          <w:sz w:val="22"/>
          <w:szCs w:val="22"/>
        </w:rPr>
      </w:pPr>
      <w:r w:rsidDel="00000000" w:rsidR="00000000" w:rsidRPr="00000000">
        <w:rPr>
          <w:rFonts w:ascii="Arial" w:cs="Arial" w:eastAsia="Arial" w:hAnsi="Arial"/>
          <w:sz w:val="22"/>
          <w:szCs w:val="22"/>
          <w:vertAlign w:val="baseline"/>
          <w:rtl w:val="0"/>
        </w:rPr>
        <w:t xml:space="preserve">Ensure the pupils are always supervised, arrive punctually to their classroom and are delivered safely to their parent/named carers;</w:t>
      </w:r>
      <w:r w:rsidDel="00000000" w:rsidR="00000000" w:rsidRPr="00000000">
        <w:rPr>
          <w:rtl w:val="0"/>
        </w:rPr>
      </w:r>
    </w:p>
    <w:p w:rsidR="00000000" w:rsidDel="00000000" w:rsidP="00000000" w:rsidRDefault="00000000" w:rsidRPr="00000000" w14:paraId="00000031">
      <w:pPr>
        <w:numPr>
          <w:ilvl w:val="0"/>
          <w:numId w:val="6"/>
        </w:numPr>
        <w:tabs>
          <w:tab w:val="left" w:pos="1134"/>
        </w:tabs>
        <w:ind w:left="1134" w:hanging="567"/>
        <w:rPr>
          <w:color w:val="000000"/>
          <w:sz w:val="22"/>
          <w:szCs w:val="22"/>
        </w:rPr>
      </w:pPr>
      <w:r w:rsidDel="00000000" w:rsidR="00000000" w:rsidRPr="00000000">
        <w:rPr>
          <w:rFonts w:ascii="Arial" w:cs="Arial" w:eastAsia="Arial" w:hAnsi="Arial"/>
          <w:sz w:val="22"/>
          <w:szCs w:val="22"/>
          <w:vertAlign w:val="baseline"/>
          <w:rtl w:val="0"/>
        </w:rPr>
        <w:t xml:space="preserve">Ensure the playground equipment is used and stored properly and that the play areas are tidied up each day;  </w:t>
      </w:r>
      <w:r w:rsidDel="00000000" w:rsidR="00000000" w:rsidRPr="00000000">
        <w:rPr>
          <w:rtl w:val="0"/>
        </w:rPr>
      </w:r>
    </w:p>
    <w:p w:rsidR="00000000" w:rsidDel="00000000" w:rsidP="00000000" w:rsidRDefault="00000000" w:rsidRPr="00000000" w14:paraId="00000032">
      <w:pPr>
        <w:numPr>
          <w:ilvl w:val="0"/>
          <w:numId w:val="6"/>
        </w:numPr>
        <w:tabs>
          <w:tab w:val="left" w:pos="1134"/>
        </w:tabs>
        <w:ind w:left="1134" w:hanging="567"/>
        <w:rPr>
          <w:color w:val="000000"/>
          <w:sz w:val="22"/>
          <w:szCs w:val="22"/>
        </w:rPr>
      </w:pPr>
      <w:r w:rsidDel="00000000" w:rsidR="00000000" w:rsidRPr="00000000">
        <w:rPr>
          <w:rFonts w:ascii="Arial" w:cs="Arial" w:eastAsia="Arial" w:hAnsi="Arial"/>
          <w:sz w:val="22"/>
          <w:szCs w:val="22"/>
          <w:vertAlign w:val="baseline"/>
          <w:rtl w:val="0"/>
        </w:rPr>
        <w:t xml:space="preserve">Be punctual and reliable; </w:t>
      </w:r>
      <w:r w:rsidDel="00000000" w:rsidR="00000000" w:rsidRPr="00000000">
        <w:rPr>
          <w:rtl w:val="0"/>
        </w:rPr>
      </w:r>
    </w:p>
    <w:p w:rsidR="00000000" w:rsidDel="00000000" w:rsidP="00000000" w:rsidRDefault="00000000" w:rsidRPr="00000000" w14:paraId="00000033">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Liaise with meals staff to ensure that systems are working effectively;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and lead a team of </w:t>
      </w:r>
      <w:r w:rsidDel="00000000" w:rsidR="00000000" w:rsidRPr="00000000">
        <w:rPr>
          <w:rFonts w:ascii="Arial" w:cs="Arial" w:eastAsia="Arial" w:hAnsi="Arial"/>
          <w:sz w:val="22"/>
          <w:szCs w:val="22"/>
          <w:rtl w:val="0"/>
        </w:rPr>
        <w:t xml:space="preserve">Breakfast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After school / Holiday or Extended Club Play Workers/Play Assistants in the effective organisation </w:t>
      </w:r>
    </w:p>
    <w:p w:rsidR="00000000" w:rsidDel="00000000" w:rsidP="00000000" w:rsidRDefault="00000000" w:rsidRPr="00000000" w14:paraId="00000035">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Support and develop team, encouraging staff to contribute to the overall ethos/work/aims of the school.  Reflect with team on successes and issues of concern.  Induct new staff in policies, procedures and as part of a team.  Chair fortnightly meetings with breakfast/meals staff.  Cover absences.  Co-ordinate rotas and timetables;</w:t>
      </w:r>
    </w:p>
    <w:p w:rsidR="00000000" w:rsidDel="00000000" w:rsidP="00000000" w:rsidRDefault="00000000" w:rsidRPr="00000000" w14:paraId="00000036">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Keep up-to-date records and an accurate register, ensuring the correct number of pupils are present;</w:t>
      </w:r>
    </w:p>
    <w:p w:rsidR="00000000" w:rsidDel="00000000" w:rsidP="00000000" w:rsidRDefault="00000000" w:rsidRPr="00000000" w14:paraId="00000037">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Provide detailed and regular feedback to teachers on pupils’ achievement, progress, problems etc.;</w:t>
      </w:r>
    </w:p>
    <w:p w:rsidR="00000000" w:rsidDel="00000000" w:rsidP="00000000" w:rsidRDefault="00000000" w:rsidRPr="00000000" w14:paraId="00000038">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Promote good pupil behaviour, dealing promptly with conflict and incidents in line with established policy and encourage pupils to take responsibility for their own behaviour;</w:t>
      </w:r>
    </w:p>
    <w:p w:rsidR="00000000" w:rsidDel="00000000" w:rsidP="00000000" w:rsidRDefault="00000000" w:rsidRPr="00000000" w14:paraId="00000039">
      <w:pPr>
        <w:numPr>
          <w:ilvl w:val="0"/>
          <w:numId w:val="6"/>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Appreciate and support the role of other professionals;  </w:t>
      </w:r>
    </w:p>
    <w:p w:rsidR="00000000" w:rsidDel="00000000" w:rsidP="00000000" w:rsidRDefault="00000000" w:rsidRPr="00000000" w14:paraId="0000003A">
      <w:pPr>
        <w:numPr>
          <w:ilvl w:val="0"/>
          <w:numId w:val="6"/>
        </w:numPr>
        <w:tabs>
          <w:tab w:val="left" w:pos="1134"/>
        </w:tabs>
        <w:ind w:left="1134" w:hanging="567"/>
        <w:rPr>
          <w:color w:val="000000"/>
          <w:sz w:val="22"/>
          <w:szCs w:val="22"/>
        </w:rPr>
      </w:pPr>
      <w:r w:rsidDel="00000000" w:rsidR="00000000" w:rsidRPr="00000000">
        <w:rPr>
          <w:rFonts w:ascii="Arial" w:cs="Arial" w:eastAsia="Arial" w:hAnsi="Arial"/>
          <w:sz w:val="22"/>
          <w:szCs w:val="22"/>
          <w:vertAlign w:val="baseline"/>
          <w:rtl w:val="0"/>
        </w:rPr>
        <w:t xml:space="preserve">Attend and participate in relevant meetings as required.  Participate in training and other learning activities and performance development as required;</w:t>
      </w:r>
      <w:r w:rsidDel="00000000" w:rsidR="00000000" w:rsidRPr="00000000">
        <w:rPr>
          <w:rtl w:val="0"/>
        </w:rPr>
      </w:r>
    </w:p>
    <w:p w:rsidR="00000000" w:rsidDel="00000000" w:rsidP="00000000" w:rsidRDefault="00000000" w:rsidRPr="00000000" w14:paraId="0000003B">
      <w:pPr>
        <w:numPr>
          <w:ilvl w:val="0"/>
          <w:numId w:val="6"/>
        </w:numPr>
        <w:tabs>
          <w:tab w:val="left" w:pos="1134"/>
        </w:tabs>
        <w:ind w:left="1134" w:right="104" w:hanging="567"/>
        <w:rPr>
          <w:sz w:val="22"/>
          <w:szCs w:val="22"/>
        </w:rPr>
      </w:pPr>
      <w:r w:rsidDel="00000000" w:rsidR="00000000" w:rsidRPr="00000000">
        <w:rPr>
          <w:rFonts w:ascii="Arial" w:cs="Arial" w:eastAsia="Arial" w:hAnsi="Arial"/>
          <w:sz w:val="22"/>
          <w:szCs w:val="22"/>
          <w:vertAlign w:val="baseline"/>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C">
      <w:pPr>
        <w:numPr>
          <w:ilvl w:val="0"/>
          <w:numId w:val="6"/>
        </w:numPr>
        <w:tabs>
          <w:tab w:val="left" w:pos="1134"/>
        </w:tabs>
        <w:ind w:left="1134" w:right="104" w:hanging="567"/>
        <w:rPr>
          <w:b w:val="0"/>
          <w:i w:val="0"/>
          <w:sz w:val="22"/>
          <w:szCs w:val="22"/>
        </w:rPr>
      </w:pPr>
      <w:r w:rsidDel="00000000" w:rsidR="00000000" w:rsidRPr="00000000">
        <w:rPr>
          <w:rFonts w:ascii="Arial" w:cs="Arial" w:eastAsia="Arial" w:hAnsi="Arial"/>
          <w:sz w:val="22"/>
          <w:szCs w:val="22"/>
          <w:vertAlign w:val="baseline"/>
          <w:rtl w:val="0"/>
        </w:rPr>
        <w:t xml:space="preserve">As a member of the School Team to take individual and collective professional responsibility for championing the council's diversity agenda and proactively implementing initiatives which secure equality of access and outcomes.  Also to commit to continually developing personal understanding of diversity;</w:t>
      </w:r>
      <w:r w:rsidDel="00000000" w:rsidR="00000000" w:rsidRPr="00000000">
        <w:rPr>
          <w:rtl w:val="0"/>
        </w:rPr>
      </w:r>
    </w:p>
    <w:p w:rsidR="00000000" w:rsidDel="00000000" w:rsidP="00000000" w:rsidRDefault="00000000" w:rsidRPr="00000000" w14:paraId="0000003D">
      <w:pPr>
        <w:numPr>
          <w:ilvl w:val="0"/>
          <w:numId w:val="6"/>
        </w:numPr>
        <w:tabs>
          <w:tab w:val="left" w:pos="1134"/>
        </w:tabs>
        <w:ind w:left="1134" w:right="104" w:hanging="567"/>
        <w:rPr>
          <w:b w:val="0"/>
          <w:i w:val="0"/>
          <w:sz w:val="22"/>
          <w:szCs w:val="22"/>
        </w:rPr>
      </w:pPr>
      <w:r w:rsidDel="00000000" w:rsidR="00000000" w:rsidRPr="00000000">
        <w:rPr>
          <w:rFonts w:ascii="Arial" w:cs="Arial" w:eastAsia="Arial" w:hAnsi="Arial"/>
          <w:sz w:val="22"/>
          <w:szCs w:val="22"/>
          <w:vertAlign w:val="baseline"/>
          <w:rtl w:val="0"/>
        </w:rPr>
        <w:t xml:space="preserve">To support and implement the </w:t>
      </w:r>
      <w:r w:rsidDel="00000000" w:rsidR="00000000" w:rsidRPr="00000000">
        <w:rPr>
          <w:rFonts w:ascii="Arial" w:cs="Arial" w:eastAsia="Arial" w:hAnsi="Arial"/>
          <w:sz w:val="22"/>
          <w:szCs w:val="22"/>
          <w:rtl w:val="0"/>
        </w:rPr>
        <w:t xml:space="preserve">LA </w:t>
      </w:r>
      <w:r w:rsidDel="00000000" w:rsidR="00000000" w:rsidRPr="00000000">
        <w:rPr>
          <w:rFonts w:ascii="Arial" w:cs="Arial" w:eastAsia="Arial" w:hAnsi="Arial"/>
          <w:sz w:val="22"/>
          <w:szCs w:val="22"/>
          <w:vertAlign w:val="baseline"/>
          <w:rtl w:val="0"/>
        </w:rPr>
        <w:t xml:space="preserve">policy on special educational needs and inclusion;</w:t>
      </w:r>
      <w:r w:rsidDel="00000000" w:rsidR="00000000" w:rsidRPr="00000000">
        <w:rPr>
          <w:rtl w:val="0"/>
        </w:rPr>
      </w:r>
    </w:p>
    <w:p w:rsidR="00000000" w:rsidDel="00000000" w:rsidP="00000000" w:rsidRDefault="00000000" w:rsidRPr="00000000" w14:paraId="0000003E">
      <w:pPr>
        <w:numPr>
          <w:ilvl w:val="0"/>
          <w:numId w:val="6"/>
        </w:numPr>
        <w:tabs>
          <w:tab w:val="left" w:pos="1134"/>
        </w:tabs>
        <w:ind w:left="1134" w:right="104" w:hanging="567"/>
        <w:rPr>
          <w:b w:val="0"/>
          <w:i w:val="0"/>
          <w:sz w:val="22"/>
          <w:szCs w:val="22"/>
        </w:rPr>
      </w:pPr>
      <w:r w:rsidDel="00000000" w:rsidR="00000000" w:rsidRPr="00000000">
        <w:rPr>
          <w:rFonts w:ascii="Arial" w:cs="Arial" w:eastAsia="Arial" w:hAnsi="Arial"/>
          <w:sz w:val="22"/>
          <w:szCs w:val="22"/>
          <w:vertAlign w:val="baseline"/>
          <w:rtl w:val="0"/>
        </w:rPr>
        <w:t xml:space="preserve">To co-operate with management, follow established systems of work, use protective equipment where necessary and report defectives and hazards to management;</w:t>
      </w:r>
      <w:r w:rsidDel="00000000" w:rsidR="00000000" w:rsidRPr="00000000">
        <w:rPr>
          <w:rtl w:val="0"/>
        </w:rPr>
      </w:r>
    </w:p>
    <w:p w:rsidR="00000000" w:rsidDel="00000000" w:rsidP="00000000" w:rsidRDefault="00000000" w:rsidRPr="00000000" w14:paraId="0000003F">
      <w:pPr>
        <w:numPr>
          <w:ilvl w:val="0"/>
          <w:numId w:val="6"/>
        </w:numPr>
        <w:tabs>
          <w:tab w:val="left" w:pos="1134"/>
        </w:tabs>
        <w:ind w:left="1134" w:right="104" w:hanging="567"/>
        <w:rPr>
          <w:b w:val="0"/>
          <w:i w:val="0"/>
          <w:sz w:val="22"/>
          <w:szCs w:val="22"/>
        </w:rPr>
      </w:pPr>
      <w:r w:rsidDel="00000000" w:rsidR="00000000" w:rsidRPr="00000000">
        <w:rPr>
          <w:rFonts w:ascii="Arial" w:cs="Arial" w:eastAsia="Arial" w:hAnsi="Arial"/>
          <w:sz w:val="22"/>
          <w:szCs w:val="22"/>
          <w:vertAlign w:val="baseline"/>
          <w:rtl w:val="0"/>
        </w:rPr>
        <w:t xml:space="preserve">To liaise with external agencies such as OFSTED, </w:t>
      </w:r>
      <w:r w:rsidDel="00000000" w:rsidR="00000000" w:rsidRPr="00000000">
        <w:rPr>
          <w:rFonts w:ascii="Arial" w:cs="Arial" w:eastAsia="Arial" w:hAnsi="Arial"/>
          <w:sz w:val="22"/>
          <w:szCs w:val="22"/>
          <w:rtl w:val="0"/>
        </w:rPr>
        <w:t xml:space="preserve">LA</w:t>
      </w:r>
      <w:r w:rsidDel="00000000" w:rsidR="00000000" w:rsidRPr="00000000">
        <w:rPr>
          <w:rFonts w:ascii="Arial" w:cs="Arial" w:eastAsia="Arial" w:hAnsi="Arial"/>
          <w:sz w:val="22"/>
          <w:szCs w:val="22"/>
          <w:vertAlign w:val="baseline"/>
          <w:rtl w:val="0"/>
        </w:rPr>
        <w:t xml:space="preserve"> etc. to ensure that the school/centre meets statutory requirements for the provision of after school care;</w:t>
      </w:r>
      <w:r w:rsidDel="00000000" w:rsidR="00000000" w:rsidRPr="00000000">
        <w:rPr>
          <w:rtl w:val="0"/>
        </w:rPr>
      </w:r>
    </w:p>
    <w:p w:rsidR="00000000" w:rsidDel="00000000" w:rsidP="00000000" w:rsidRDefault="00000000" w:rsidRPr="00000000" w14:paraId="00000040">
      <w:pPr>
        <w:numPr>
          <w:ilvl w:val="0"/>
          <w:numId w:val="6"/>
        </w:numPr>
        <w:tabs>
          <w:tab w:val="left" w:pos="1134"/>
        </w:tabs>
        <w:ind w:left="1134" w:right="104" w:hanging="567"/>
        <w:rPr>
          <w:b w:val="0"/>
          <w:i w:val="0"/>
          <w:sz w:val="22"/>
          <w:szCs w:val="22"/>
        </w:rPr>
      </w:pPr>
      <w:r w:rsidDel="00000000" w:rsidR="00000000" w:rsidRPr="00000000">
        <w:rPr>
          <w:rFonts w:ascii="Arial" w:cs="Arial" w:eastAsia="Arial" w:hAnsi="Arial"/>
          <w:sz w:val="22"/>
          <w:szCs w:val="22"/>
          <w:vertAlign w:val="baseline"/>
          <w:rtl w:val="0"/>
        </w:rPr>
        <w:t xml:space="preserve">To ensure that staff ratios are maintained at all times;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participate in first aid training as required;</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the ongoing development, implementation and monitoring of the service plans;</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Customer Focus, Best Value and electronic management of processes;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sharing feedback on School policies and interventions </w:t>
      </w:r>
    </w:p>
    <w:p w:rsidR="00000000" w:rsidDel="00000000" w:rsidP="00000000" w:rsidRDefault="00000000" w:rsidRPr="00000000" w14:paraId="00000045">
      <w:pPr>
        <w:ind w:right="104"/>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46">
      <w:pPr>
        <w:tabs>
          <w:tab w:val="left" w:pos="567"/>
        </w:tabs>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2</w:t>
        <w:tab/>
        <w:t xml:space="preserve">Key Activities – Support for the Pupils</w:t>
      </w:r>
      <w:r w:rsidDel="00000000" w:rsidR="00000000" w:rsidRPr="00000000">
        <w:rPr>
          <w:rtl w:val="0"/>
        </w:rPr>
      </w:r>
    </w:p>
    <w:p w:rsidR="00000000" w:rsidDel="00000000" w:rsidP="00000000" w:rsidRDefault="00000000" w:rsidRPr="00000000" w14:paraId="00000047">
      <w:pPr>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To promote Learning through Play;</w:t>
      </w:r>
    </w:p>
    <w:p w:rsidR="00000000" w:rsidDel="00000000" w:rsidP="00000000" w:rsidRDefault="00000000" w:rsidRPr="00000000" w14:paraId="00000049">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all pupils have equal access to opportunities to learn and develop;</w:t>
      </w:r>
    </w:p>
    <w:p w:rsidR="00000000" w:rsidDel="00000000" w:rsidP="00000000" w:rsidRDefault="00000000" w:rsidRPr="00000000" w14:paraId="0000004A">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that the meal/play arrangements comply with all school policies and provide a safe environment for pupils, including those with special needs;</w:t>
      </w:r>
    </w:p>
    <w:p w:rsidR="00000000" w:rsidDel="00000000" w:rsidP="00000000" w:rsidRDefault="00000000" w:rsidRPr="00000000" w14:paraId="0000004B">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that pupils who have special dietary needs or whose parents have requested a packed lunch receive the correct meal.  Pour water for the pupils;</w:t>
      </w:r>
    </w:p>
    <w:p w:rsidR="00000000" w:rsidDel="00000000" w:rsidP="00000000" w:rsidRDefault="00000000" w:rsidRPr="00000000" w14:paraId="0000004C">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that pupils eat their meal in a socially acceptable way – talking quietly to pupils ether side of them;</w:t>
      </w:r>
    </w:p>
    <w:p w:rsidR="00000000" w:rsidDel="00000000" w:rsidP="00000000" w:rsidRDefault="00000000" w:rsidRPr="00000000" w14:paraId="0000004D">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Encourage pupils to be independent in clearing away after a meal. Teach the pupils to keep the floor clean;</w:t>
      </w:r>
    </w:p>
    <w:p w:rsidR="00000000" w:rsidDel="00000000" w:rsidP="00000000" w:rsidRDefault="00000000" w:rsidRPr="00000000" w14:paraId="0000004E">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that the pupils move through school quietly and behave in an orderly way in the dining hall;</w:t>
      </w:r>
    </w:p>
    <w:p w:rsidR="00000000" w:rsidDel="00000000" w:rsidP="00000000" w:rsidRDefault="00000000" w:rsidRPr="00000000" w14:paraId="0000004F">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Administering first aid as necessary and ensuring the well-being of sick children;</w:t>
      </w:r>
    </w:p>
    <w:p w:rsidR="00000000" w:rsidDel="00000000" w:rsidP="00000000" w:rsidRDefault="00000000" w:rsidRPr="00000000" w14:paraId="00000050">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the practice of reading stories or playing games;</w:t>
      </w:r>
    </w:p>
    <w:p w:rsidR="00000000" w:rsidDel="00000000" w:rsidP="00000000" w:rsidRDefault="00000000" w:rsidRPr="00000000" w14:paraId="00000051">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that the pupils dry their hands;</w:t>
      </w:r>
    </w:p>
    <w:p w:rsidR="00000000" w:rsidDel="00000000" w:rsidP="00000000" w:rsidRDefault="00000000" w:rsidRPr="00000000" w14:paraId="00000052">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Establish constructive relationships with pupils and interact with them according to individual needs;;  </w:t>
      </w:r>
    </w:p>
    <w:p w:rsidR="00000000" w:rsidDel="00000000" w:rsidP="00000000" w:rsidRDefault="00000000" w:rsidRPr="00000000" w14:paraId="00000053">
      <w:pPr>
        <w:numPr>
          <w:ilvl w:val="0"/>
          <w:numId w:val="7"/>
        </w:numPr>
        <w:tabs>
          <w:tab w:val="left" w:pos="1134"/>
        </w:tabs>
        <w:ind w:left="1134" w:hanging="567"/>
        <w:rPr>
          <w:sz w:val="22"/>
          <w:szCs w:val="22"/>
        </w:rPr>
      </w:pPr>
      <w:r w:rsidDel="00000000" w:rsidR="00000000" w:rsidRPr="00000000">
        <w:rPr>
          <w:rFonts w:ascii="Arial" w:cs="Arial" w:eastAsia="Arial" w:hAnsi="Arial"/>
          <w:sz w:val="22"/>
          <w:szCs w:val="22"/>
          <w:vertAlign w:val="baseline"/>
          <w:rtl w:val="0"/>
        </w:rPr>
        <w:t xml:space="preserve">Ensure pupils are dressed appropriately for the weather (checking coats are fastened);</w:t>
      </w:r>
    </w:p>
    <w:p w:rsidR="00000000" w:rsidDel="00000000" w:rsidP="00000000" w:rsidRDefault="00000000" w:rsidRPr="00000000" w14:paraId="00000054">
      <w:pPr>
        <w:numPr>
          <w:ilvl w:val="0"/>
          <w:numId w:val="7"/>
        </w:numPr>
        <w:ind w:left="1134" w:hanging="567"/>
        <w:rPr>
          <w:sz w:val="22"/>
          <w:szCs w:val="22"/>
        </w:rPr>
      </w:pPr>
      <w:r w:rsidDel="00000000" w:rsidR="00000000" w:rsidRPr="00000000">
        <w:rPr>
          <w:rFonts w:ascii="Arial" w:cs="Arial" w:eastAsia="Arial" w:hAnsi="Arial"/>
          <w:sz w:val="22"/>
          <w:szCs w:val="22"/>
          <w:vertAlign w:val="baseline"/>
          <w:rtl w:val="0"/>
        </w:rPr>
        <w:t xml:space="preserve">Ensure that a “band” system - or something similar - to go to the lavatory is operated, so that not too many pupils are using the toilets at any one time.  Make sure that toilets are used sensibly. Only hand out bands to the allocated class.</w:t>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3      Key Activities – Organisation &amp; Managerial</w:t>
      </w: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Manage a team of Play Workers or Play Assistants;</w:t>
      </w:r>
    </w:p>
    <w:p w:rsidR="00000000" w:rsidDel="00000000" w:rsidP="00000000" w:rsidRDefault="00000000" w:rsidRPr="00000000" w14:paraId="00000059">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Assist in recruiting staff and in managing associated employment procedures;</w:t>
      </w:r>
    </w:p>
    <w:p w:rsidR="00000000" w:rsidDel="00000000" w:rsidP="00000000" w:rsidRDefault="00000000" w:rsidRPr="00000000" w14:paraId="0000005A">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Undertake induction/appraisal/training/mentoring for other staff;</w:t>
      </w:r>
    </w:p>
    <w:p w:rsidR="00000000" w:rsidDel="00000000" w:rsidP="00000000" w:rsidRDefault="00000000" w:rsidRPr="00000000" w14:paraId="0000005B">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Recognise own strengths and areas of expertise and use these to advise and support others;</w:t>
      </w:r>
    </w:p>
    <w:p w:rsidR="00000000" w:rsidDel="00000000" w:rsidP="00000000" w:rsidRDefault="00000000" w:rsidRPr="00000000" w14:paraId="0000005C">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Hold regular team meetings with managed staff;</w:t>
      </w:r>
    </w:p>
    <w:p w:rsidR="00000000" w:rsidDel="00000000" w:rsidP="00000000" w:rsidRDefault="00000000" w:rsidRPr="00000000" w14:paraId="0000005D">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Represent managed support staff at teaching staff/management/other appropriate meetings;</w:t>
      </w:r>
    </w:p>
    <w:p w:rsidR="00000000" w:rsidDel="00000000" w:rsidP="00000000" w:rsidRDefault="00000000" w:rsidRPr="00000000" w14:paraId="0000005E">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Liaise with outside suppliers/activity providers/external agencies;</w:t>
      </w:r>
    </w:p>
    <w:p w:rsidR="00000000" w:rsidDel="00000000" w:rsidP="00000000" w:rsidRDefault="00000000" w:rsidRPr="00000000" w14:paraId="0000005F">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Liaise between head teacher, support staff, teachers;</w:t>
      </w:r>
    </w:p>
    <w:p w:rsidR="00000000" w:rsidDel="00000000" w:rsidP="00000000" w:rsidRDefault="00000000" w:rsidRPr="00000000" w14:paraId="00000060">
      <w:pPr>
        <w:numPr>
          <w:ilvl w:val="0"/>
          <w:numId w:val="9"/>
        </w:numPr>
        <w:tabs>
          <w:tab w:val="left" w:pos="1134"/>
        </w:tabs>
        <w:ind w:left="1134" w:hanging="567"/>
        <w:rPr/>
      </w:pPr>
      <w:r w:rsidDel="00000000" w:rsidR="00000000" w:rsidRPr="00000000">
        <w:rPr>
          <w:rFonts w:ascii="Arial" w:cs="Arial" w:eastAsia="Arial" w:hAnsi="Arial"/>
          <w:sz w:val="22"/>
          <w:szCs w:val="22"/>
          <w:vertAlign w:val="baseline"/>
          <w:rtl w:val="0"/>
        </w:rPr>
        <w:t xml:space="preserve">Attend all appropriate meetings as instructed by the head teacher;</w:t>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1134" w:right="0" w:hanging="567"/>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training and performance management as required;</w:t>
      </w:r>
    </w:p>
    <w:p w:rsidR="00000000" w:rsidDel="00000000" w:rsidP="00000000" w:rsidRDefault="00000000" w:rsidRPr="00000000" w14:paraId="00000062">
      <w:pPr>
        <w:numPr>
          <w:ilvl w:val="0"/>
          <w:numId w:val="11"/>
        </w:numPr>
        <w:tabs>
          <w:tab w:val="left" w:pos="1134"/>
        </w:tabs>
        <w:ind w:left="1134" w:hanging="567"/>
        <w:rPr/>
      </w:pPr>
      <w:r w:rsidDel="00000000" w:rsidR="00000000" w:rsidRPr="00000000">
        <w:rPr>
          <w:rFonts w:ascii="Arial" w:cs="Arial" w:eastAsia="Arial" w:hAnsi="Arial"/>
          <w:sz w:val="22"/>
          <w:szCs w:val="22"/>
          <w:vertAlign w:val="baseline"/>
          <w:rtl w:val="0"/>
        </w:rPr>
        <w:t xml:space="preserve">Recognise own strengths and areas of expertise and use these to advise and support others;</w:t>
      </w:r>
    </w:p>
    <w:p w:rsidR="00000000" w:rsidDel="00000000" w:rsidP="00000000" w:rsidRDefault="00000000" w:rsidRPr="00000000" w14:paraId="00000063">
      <w:pPr>
        <w:numPr>
          <w:ilvl w:val="0"/>
          <w:numId w:val="11"/>
        </w:numPr>
        <w:tabs>
          <w:tab w:val="left" w:pos="1134"/>
        </w:tabs>
        <w:ind w:left="1134" w:hanging="567"/>
        <w:rPr/>
      </w:pPr>
      <w:r w:rsidDel="00000000" w:rsidR="00000000" w:rsidRPr="00000000">
        <w:rPr>
          <w:rFonts w:ascii="Arial" w:cs="Arial" w:eastAsia="Arial" w:hAnsi="Arial"/>
          <w:sz w:val="22"/>
          <w:szCs w:val="22"/>
          <w:vertAlign w:val="baseline"/>
          <w:rtl w:val="0"/>
        </w:rPr>
        <w:t xml:space="preserve">Treat all users of the school with courtesy and consideration;</w:t>
      </w:r>
    </w:p>
    <w:p w:rsidR="00000000" w:rsidDel="00000000" w:rsidP="00000000" w:rsidRDefault="00000000" w:rsidRPr="00000000" w14:paraId="00000064">
      <w:pPr>
        <w:numPr>
          <w:ilvl w:val="0"/>
          <w:numId w:val="11"/>
        </w:numPr>
        <w:tabs>
          <w:tab w:val="left" w:pos="1134"/>
        </w:tabs>
        <w:ind w:left="1134" w:hanging="567"/>
        <w:rPr/>
      </w:pPr>
      <w:r w:rsidDel="00000000" w:rsidR="00000000" w:rsidRPr="00000000">
        <w:rPr>
          <w:rFonts w:ascii="Arial" w:cs="Arial" w:eastAsia="Arial" w:hAnsi="Arial"/>
          <w:sz w:val="22"/>
          <w:szCs w:val="22"/>
          <w:vertAlign w:val="baseline"/>
          <w:rtl w:val="0"/>
        </w:rPr>
        <w:t xml:space="preserve">Present a positive personal image, contributing to a welcoming school environment which supports equal opportunities for all.</w:t>
      </w:r>
    </w:p>
    <w:p w:rsidR="00000000" w:rsidDel="00000000" w:rsidP="00000000" w:rsidRDefault="00000000" w:rsidRPr="00000000" w14:paraId="00000065">
      <w:pPr>
        <w:tabs>
          <w:tab w:val="left" w:pos="567"/>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67">
      <w:pPr>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jc w:val="center"/>
        <w:rPr>
          <w:vertAlign w:val="baseline"/>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Club Supervisor</w:t>
      </w:r>
      <w:r w:rsidDel="00000000" w:rsidR="00000000" w:rsidRPr="00000000">
        <w:rPr>
          <w:rtl w:val="0"/>
        </w:rPr>
      </w:r>
    </w:p>
    <w:p w:rsidR="00000000" w:rsidDel="00000000" w:rsidP="00000000" w:rsidRDefault="00000000" w:rsidRPr="00000000" w14:paraId="0000006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Level 3</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426"/>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Person Specification</w:t>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numPr>
          <w:ilvl w:val="0"/>
          <w:numId w:val="1"/>
        </w:numPr>
        <w:ind w:left="1080" w:hanging="654"/>
        <w:rPr>
          <w:rFonts w:ascii="Arial" w:cs="Arial" w:eastAsia="Arial" w:hAnsi="Arial"/>
        </w:rPr>
      </w:pPr>
      <w:r w:rsidDel="00000000" w:rsidR="00000000" w:rsidRPr="00000000">
        <w:rPr>
          <w:rFonts w:ascii="Arial" w:cs="Arial" w:eastAsia="Arial" w:hAnsi="Arial"/>
          <w:b w:val="1"/>
          <w:vertAlign w:val="baseline"/>
          <w:rtl w:val="0"/>
        </w:rPr>
        <w:t xml:space="preserve">     Experience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numPr>
          <w:ilvl w:val="0"/>
          <w:numId w:val="8"/>
        </w:numPr>
        <w:ind w:left="1762" w:hanging="340.99999999999994"/>
        <w:rPr>
          <w:sz w:val="22"/>
          <w:szCs w:val="22"/>
        </w:rPr>
      </w:pPr>
      <w:r w:rsidDel="00000000" w:rsidR="00000000" w:rsidRPr="00000000">
        <w:rPr>
          <w:rFonts w:ascii="Arial" w:cs="Arial" w:eastAsia="Arial" w:hAnsi="Arial"/>
          <w:sz w:val="22"/>
          <w:szCs w:val="22"/>
          <w:vertAlign w:val="baseline"/>
          <w:rtl w:val="0"/>
        </w:rPr>
        <w:t xml:space="preserve">Minimum of 1-2 years experience of being involved with a play service in either a paid or voluntary capacity, for example, in playgrounds, junior playrooms, play centres or other equivalent play setting. </w:t>
      </w:r>
    </w:p>
    <w:p w:rsidR="00000000" w:rsidDel="00000000" w:rsidP="00000000" w:rsidRDefault="00000000" w:rsidRPr="00000000" w14:paraId="00000072">
      <w:pPr>
        <w:numPr>
          <w:ilvl w:val="0"/>
          <w:numId w:val="8"/>
        </w:numPr>
        <w:ind w:left="1762" w:hanging="340.99999999999994"/>
        <w:rPr>
          <w:sz w:val="22"/>
          <w:szCs w:val="22"/>
        </w:rPr>
      </w:pPr>
      <w:r w:rsidDel="00000000" w:rsidR="00000000" w:rsidRPr="00000000">
        <w:rPr>
          <w:rFonts w:ascii="Arial" w:cs="Arial" w:eastAsia="Arial" w:hAnsi="Arial"/>
          <w:sz w:val="22"/>
          <w:szCs w:val="22"/>
          <w:vertAlign w:val="baseline"/>
          <w:rtl w:val="0"/>
        </w:rPr>
        <w:t xml:space="preserve">To include planning, organising and supervising activities.</w:t>
      </w:r>
    </w:p>
    <w:p w:rsidR="00000000" w:rsidDel="00000000" w:rsidP="00000000" w:rsidRDefault="00000000" w:rsidRPr="00000000" w14:paraId="00000073">
      <w:pPr>
        <w:numPr>
          <w:ilvl w:val="0"/>
          <w:numId w:val="8"/>
        </w:numPr>
        <w:ind w:left="1762" w:hanging="340.99999999999994"/>
        <w:rPr>
          <w:sz w:val="22"/>
          <w:szCs w:val="22"/>
        </w:rPr>
      </w:pPr>
      <w:r w:rsidDel="00000000" w:rsidR="00000000" w:rsidRPr="00000000">
        <w:rPr>
          <w:rFonts w:ascii="Arial" w:cs="Arial" w:eastAsia="Arial" w:hAnsi="Arial"/>
          <w:sz w:val="22"/>
          <w:szCs w:val="22"/>
          <w:vertAlign w:val="baseline"/>
          <w:rtl w:val="0"/>
        </w:rPr>
        <w:t xml:space="preserve">Prior budgetary experience is essential.</w:t>
      </w:r>
    </w:p>
    <w:p w:rsidR="00000000" w:rsidDel="00000000" w:rsidP="00000000" w:rsidRDefault="00000000" w:rsidRPr="00000000" w14:paraId="00000074">
      <w:pPr>
        <w:numPr>
          <w:ilvl w:val="0"/>
          <w:numId w:val="8"/>
        </w:numPr>
        <w:ind w:left="1762" w:hanging="340.99999999999994"/>
        <w:rPr>
          <w:sz w:val="22"/>
          <w:szCs w:val="22"/>
        </w:rPr>
      </w:pPr>
      <w:r w:rsidDel="00000000" w:rsidR="00000000" w:rsidRPr="00000000">
        <w:rPr>
          <w:rFonts w:ascii="Arial" w:cs="Arial" w:eastAsia="Arial" w:hAnsi="Arial"/>
          <w:sz w:val="22"/>
          <w:szCs w:val="22"/>
          <w:vertAlign w:val="baseline"/>
          <w:rtl w:val="0"/>
        </w:rPr>
        <w:t xml:space="preserve">Supervisory experience is desirable.</w:t>
      </w:r>
    </w:p>
    <w:p w:rsidR="00000000" w:rsidDel="00000000" w:rsidP="00000000" w:rsidRDefault="00000000" w:rsidRPr="00000000" w14:paraId="00000075">
      <w:pPr>
        <w:ind w:left="720" w:hanging="294"/>
        <w:rPr>
          <w:rFonts w:ascii="Noto Sans Symbols" w:cs="Noto Sans Symbols" w:eastAsia="Noto Sans Symbols" w:hAnsi="Noto Sans Symbols"/>
          <w:vertAlign w:val="baseline"/>
        </w:rPr>
      </w:pPr>
      <w:r w:rsidDel="00000000" w:rsidR="00000000" w:rsidRPr="00000000">
        <w:rPr>
          <w:rtl w:val="0"/>
        </w:rPr>
      </w:r>
    </w:p>
    <w:p w:rsidR="00000000" w:rsidDel="00000000" w:rsidP="00000000" w:rsidRDefault="00000000" w:rsidRPr="00000000" w14:paraId="00000076">
      <w:pPr>
        <w:ind w:left="720" w:hanging="294"/>
        <w:rPr>
          <w:rFonts w:ascii="Arial" w:cs="Arial" w:eastAsia="Arial" w:hAnsi="Arial"/>
          <w:vertAlign w:val="baseline"/>
        </w:rPr>
      </w:pPr>
      <w:r w:rsidDel="00000000" w:rsidR="00000000" w:rsidRPr="00000000">
        <w:rPr>
          <w:rFonts w:ascii="Arial" w:cs="Arial" w:eastAsia="Arial" w:hAnsi="Arial"/>
          <w:b w:val="1"/>
          <w:vertAlign w:val="baseline"/>
          <w:rtl w:val="0"/>
        </w:rPr>
        <w:t xml:space="preserve">2.</w:t>
        <w:tab/>
        <w:tab/>
        <w:t xml:space="preserve">Qualifications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numPr>
          <w:ilvl w:val="0"/>
          <w:numId w:val="4"/>
        </w:numPr>
        <w:ind w:left="1781" w:hanging="340.99999999999994"/>
        <w:rPr>
          <w:sz w:val="22"/>
          <w:szCs w:val="22"/>
        </w:rPr>
      </w:pPr>
      <w:r w:rsidDel="00000000" w:rsidR="00000000" w:rsidRPr="00000000">
        <w:rPr>
          <w:rFonts w:ascii="Arial" w:cs="Arial" w:eastAsia="Arial" w:hAnsi="Arial"/>
          <w:sz w:val="22"/>
          <w:szCs w:val="22"/>
          <w:vertAlign w:val="baseline"/>
          <w:rtl w:val="0"/>
        </w:rPr>
        <w:t xml:space="preserve">A qualification relevant to the role e.g. NVQ Level 3 in Playwork, Early Years, NNEB, PGCE, Bed, Youth Work qualification or other children related qualification.</w:t>
      </w:r>
    </w:p>
    <w:p w:rsidR="00000000" w:rsidDel="00000000" w:rsidP="00000000" w:rsidRDefault="00000000" w:rsidRPr="00000000" w14:paraId="00000079">
      <w:pPr>
        <w:numPr>
          <w:ilvl w:val="0"/>
          <w:numId w:val="4"/>
        </w:numPr>
        <w:ind w:left="1781" w:hanging="340.99999999999994"/>
        <w:rPr>
          <w:sz w:val="22"/>
          <w:szCs w:val="22"/>
        </w:rPr>
      </w:pPr>
      <w:r w:rsidDel="00000000" w:rsidR="00000000" w:rsidRPr="00000000">
        <w:rPr>
          <w:rFonts w:ascii="Arial" w:cs="Arial" w:eastAsia="Arial" w:hAnsi="Arial"/>
          <w:sz w:val="22"/>
          <w:szCs w:val="22"/>
          <w:vertAlign w:val="baseline"/>
          <w:rtl w:val="0"/>
        </w:rPr>
        <w:t xml:space="preserve">Recent Child Protection Training</w:t>
      </w:r>
    </w:p>
    <w:p w:rsidR="00000000" w:rsidDel="00000000" w:rsidP="00000000" w:rsidRDefault="00000000" w:rsidRPr="00000000" w14:paraId="0000007A">
      <w:pPr>
        <w:numPr>
          <w:ilvl w:val="0"/>
          <w:numId w:val="4"/>
        </w:numPr>
        <w:ind w:left="1781" w:hanging="340.99999999999994"/>
        <w:rPr>
          <w:sz w:val="22"/>
          <w:szCs w:val="22"/>
        </w:rPr>
      </w:pPr>
      <w:r w:rsidDel="00000000" w:rsidR="00000000" w:rsidRPr="00000000">
        <w:rPr>
          <w:rFonts w:ascii="Arial" w:cs="Arial" w:eastAsia="Arial" w:hAnsi="Arial"/>
          <w:sz w:val="22"/>
          <w:szCs w:val="22"/>
          <w:vertAlign w:val="baseline"/>
          <w:rtl w:val="0"/>
        </w:rPr>
        <w:t xml:space="preserve">Current Health and Safety Certificate</w:t>
      </w:r>
    </w:p>
    <w:p w:rsidR="00000000" w:rsidDel="00000000" w:rsidP="00000000" w:rsidRDefault="00000000" w:rsidRPr="00000000" w14:paraId="0000007B">
      <w:pPr>
        <w:numPr>
          <w:ilvl w:val="0"/>
          <w:numId w:val="4"/>
        </w:numPr>
        <w:ind w:left="1781" w:hanging="340.99999999999994"/>
        <w:rPr>
          <w:b w:val="0"/>
          <w:sz w:val="22"/>
          <w:szCs w:val="22"/>
        </w:rPr>
      </w:pPr>
      <w:r w:rsidDel="00000000" w:rsidR="00000000" w:rsidRPr="00000000">
        <w:rPr>
          <w:rFonts w:ascii="Arial" w:cs="Arial" w:eastAsia="Arial" w:hAnsi="Arial"/>
          <w:sz w:val="22"/>
          <w:szCs w:val="22"/>
          <w:vertAlign w:val="baseline"/>
          <w:rtl w:val="0"/>
        </w:rPr>
        <w:t xml:space="preserve">Food Hygiene and First Aid Training</w:t>
      </w:r>
      <w:r w:rsidDel="00000000" w:rsidR="00000000" w:rsidRPr="00000000">
        <w:rPr>
          <w:rtl w:val="0"/>
        </w:rPr>
      </w:r>
    </w:p>
    <w:p w:rsidR="00000000" w:rsidDel="00000000" w:rsidP="00000000" w:rsidRDefault="00000000" w:rsidRPr="00000000" w14:paraId="0000007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D">
      <w:pPr>
        <w:tabs>
          <w:tab w:val="left" w:pos="426"/>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tab/>
        <w:t xml:space="preserve">3.</w:t>
        <w:tab/>
        <w:tab/>
        <w:t xml:space="preserve">Knowledge, Skills and Abilities</w:t>
      </w:r>
      <w:r w:rsidDel="00000000" w:rsidR="00000000" w:rsidRPr="00000000">
        <w:rPr>
          <w:rtl w:val="0"/>
        </w:rPr>
      </w:r>
    </w:p>
    <w:p w:rsidR="00000000" w:rsidDel="00000000" w:rsidP="00000000" w:rsidRDefault="00000000" w:rsidRPr="00000000" w14:paraId="0000007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F">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Ability to relate well to pupils and adults.</w:t>
      </w:r>
    </w:p>
    <w:p w:rsidR="00000000" w:rsidDel="00000000" w:rsidP="00000000" w:rsidRDefault="00000000" w:rsidRPr="00000000" w14:paraId="00000080">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Basic understanding of child development and learning. </w:t>
      </w:r>
    </w:p>
    <w:p w:rsidR="00000000" w:rsidDel="00000000" w:rsidP="00000000" w:rsidRDefault="00000000" w:rsidRPr="00000000" w14:paraId="00000081">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Confidence in dealing with young people, maintaining discipline and motivation.</w:t>
      </w:r>
    </w:p>
    <w:p w:rsidR="00000000" w:rsidDel="00000000" w:rsidP="00000000" w:rsidRDefault="00000000" w:rsidRPr="00000000" w14:paraId="00000082">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Ability to prioritise and make decisions.</w:t>
      </w:r>
    </w:p>
    <w:p w:rsidR="00000000" w:rsidDel="00000000" w:rsidP="00000000" w:rsidRDefault="00000000" w:rsidRPr="00000000" w14:paraId="00000083">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Knowledge of food hygiene.</w:t>
      </w:r>
    </w:p>
    <w:p w:rsidR="00000000" w:rsidDel="00000000" w:rsidP="00000000" w:rsidRDefault="00000000" w:rsidRPr="00000000" w14:paraId="00000084">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Commitment to and understanding of Equal Opportunities.</w:t>
      </w:r>
    </w:p>
    <w:p w:rsidR="00000000" w:rsidDel="00000000" w:rsidP="00000000" w:rsidRDefault="00000000" w:rsidRPr="00000000" w14:paraId="00000085">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Understanding of relevant polices/codes of practice and awareness of relevant legislation.</w:t>
      </w:r>
    </w:p>
    <w:p w:rsidR="00000000" w:rsidDel="00000000" w:rsidP="00000000" w:rsidRDefault="00000000" w:rsidRPr="00000000" w14:paraId="00000086">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Good numeracy/literacy skills and communication skills.</w:t>
      </w:r>
    </w:p>
    <w:p w:rsidR="00000000" w:rsidDel="00000000" w:rsidP="00000000" w:rsidRDefault="00000000" w:rsidRPr="00000000" w14:paraId="00000087">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Ability to self-evaluate learning needs and actively seek learning opportunities.</w:t>
      </w:r>
    </w:p>
    <w:p w:rsidR="00000000" w:rsidDel="00000000" w:rsidP="00000000" w:rsidRDefault="00000000" w:rsidRPr="00000000" w14:paraId="00000088">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Work constructively as part of a team, understanding classroom roles and responsibilities and your own position within these.</w:t>
      </w:r>
    </w:p>
    <w:p w:rsidR="00000000" w:rsidDel="00000000" w:rsidP="00000000" w:rsidRDefault="00000000" w:rsidRPr="00000000" w14:paraId="00000089">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Ability to cook meals or service appropriate refreshments.</w:t>
      </w:r>
    </w:p>
    <w:p w:rsidR="00000000" w:rsidDel="00000000" w:rsidP="00000000" w:rsidRDefault="00000000" w:rsidRPr="00000000" w14:paraId="0000008A">
      <w:pPr>
        <w:numPr>
          <w:ilvl w:val="0"/>
          <w:numId w:val="10"/>
        </w:numPr>
        <w:ind w:left="1843" w:hanging="403.0000000000001"/>
        <w:rPr>
          <w:sz w:val="22"/>
          <w:szCs w:val="22"/>
        </w:rPr>
      </w:pPr>
      <w:r w:rsidDel="00000000" w:rsidR="00000000" w:rsidRPr="00000000">
        <w:rPr>
          <w:rFonts w:ascii="Arial" w:cs="Arial" w:eastAsia="Arial" w:hAnsi="Arial"/>
          <w:sz w:val="22"/>
          <w:szCs w:val="22"/>
          <w:vertAlign w:val="baseline"/>
          <w:rtl w:val="0"/>
        </w:rPr>
        <w:t xml:space="preserve">Ability to manage a small team.</w:t>
      </w:r>
    </w:p>
    <w:p w:rsidR="00000000" w:rsidDel="00000000" w:rsidP="00000000" w:rsidRDefault="00000000" w:rsidRPr="00000000" w14:paraId="000000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vertAlign w:val="baseline"/>
      </w:rPr>
    </w:lvl>
    <w:lvl w:ilvl="1">
      <w:start w:val="1"/>
      <w:numFmt w:val="decimal"/>
      <w:lvlText w:val="%2."/>
      <w:lvlJc w:val="left"/>
      <w:pPr>
        <w:ind w:left="1800" w:hanging="360"/>
      </w:pPr>
      <w:rPr>
        <w:b w:val="1"/>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454" w:hanging="341"/>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54" w:hanging="341"/>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781" w:hanging="341"/>
      </w:pPr>
      <w:rPr>
        <w:rFonts w:ascii="Noto Sans Symbols" w:cs="Noto Sans Symbols" w:eastAsia="Noto Sans Symbols" w:hAnsi="Noto Sans Symbols"/>
        <w:vertAlign w:val="baseline"/>
      </w:rPr>
    </w:lvl>
    <w:lvl w:ilvl="1">
      <w:start w:val="1"/>
      <w:numFmt w:val="bullet"/>
      <w:lvlText w:val="o"/>
      <w:lvlJc w:val="left"/>
      <w:pPr>
        <w:ind w:left="2767" w:hanging="360"/>
      </w:pPr>
      <w:rPr>
        <w:rFonts w:ascii="Courier New" w:cs="Courier New" w:eastAsia="Courier New" w:hAnsi="Courier New"/>
        <w:vertAlign w:val="baseline"/>
      </w:rPr>
    </w:lvl>
    <w:lvl w:ilvl="2">
      <w:start w:val="1"/>
      <w:numFmt w:val="bullet"/>
      <w:lvlText w:val="▪"/>
      <w:lvlJc w:val="left"/>
      <w:pPr>
        <w:ind w:left="3487" w:hanging="360"/>
      </w:pPr>
      <w:rPr>
        <w:rFonts w:ascii="Noto Sans Symbols" w:cs="Noto Sans Symbols" w:eastAsia="Noto Sans Symbols" w:hAnsi="Noto Sans Symbols"/>
        <w:vertAlign w:val="baseline"/>
      </w:rPr>
    </w:lvl>
    <w:lvl w:ilvl="3">
      <w:start w:val="1"/>
      <w:numFmt w:val="bullet"/>
      <w:lvlText w:val="●"/>
      <w:lvlJc w:val="left"/>
      <w:pPr>
        <w:ind w:left="4207" w:hanging="360"/>
      </w:pPr>
      <w:rPr>
        <w:rFonts w:ascii="Noto Sans Symbols" w:cs="Noto Sans Symbols" w:eastAsia="Noto Sans Symbols" w:hAnsi="Noto Sans Symbols"/>
        <w:vertAlign w:val="baseline"/>
      </w:rPr>
    </w:lvl>
    <w:lvl w:ilvl="4">
      <w:start w:val="1"/>
      <w:numFmt w:val="bullet"/>
      <w:lvlText w:val="o"/>
      <w:lvlJc w:val="left"/>
      <w:pPr>
        <w:ind w:left="4927" w:hanging="360"/>
      </w:pPr>
      <w:rPr>
        <w:rFonts w:ascii="Courier New" w:cs="Courier New" w:eastAsia="Courier New" w:hAnsi="Courier New"/>
        <w:vertAlign w:val="baseline"/>
      </w:rPr>
    </w:lvl>
    <w:lvl w:ilvl="5">
      <w:start w:val="1"/>
      <w:numFmt w:val="bullet"/>
      <w:lvlText w:val="▪"/>
      <w:lvlJc w:val="left"/>
      <w:pPr>
        <w:ind w:left="5647" w:hanging="360"/>
      </w:pPr>
      <w:rPr>
        <w:rFonts w:ascii="Noto Sans Symbols" w:cs="Noto Sans Symbols" w:eastAsia="Noto Sans Symbols" w:hAnsi="Noto Sans Symbols"/>
        <w:vertAlign w:val="baseline"/>
      </w:rPr>
    </w:lvl>
    <w:lvl w:ilvl="6">
      <w:start w:val="1"/>
      <w:numFmt w:val="bullet"/>
      <w:lvlText w:val="●"/>
      <w:lvlJc w:val="left"/>
      <w:pPr>
        <w:ind w:left="6367" w:hanging="360"/>
      </w:pPr>
      <w:rPr>
        <w:rFonts w:ascii="Noto Sans Symbols" w:cs="Noto Sans Symbols" w:eastAsia="Noto Sans Symbols" w:hAnsi="Noto Sans Symbols"/>
        <w:vertAlign w:val="baseline"/>
      </w:rPr>
    </w:lvl>
    <w:lvl w:ilvl="7">
      <w:start w:val="1"/>
      <w:numFmt w:val="bullet"/>
      <w:lvlText w:val="o"/>
      <w:lvlJc w:val="left"/>
      <w:pPr>
        <w:ind w:left="7087" w:hanging="360"/>
      </w:pPr>
      <w:rPr>
        <w:rFonts w:ascii="Courier New" w:cs="Courier New" w:eastAsia="Courier New" w:hAnsi="Courier New"/>
        <w:vertAlign w:val="baseline"/>
      </w:rPr>
    </w:lvl>
    <w:lvl w:ilvl="8">
      <w:start w:val="1"/>
      <w:numFmt w:val="bullet"/>
      <w:lvlText w:val="▪"/>
      <w:lvlJc w:val="left"/>
      <w:pPr>
        <w:ind w:left="7807"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155" w:hanging="341"/>
      </w:pPr>
      <w:rPr>
        <w:rFonts w:ascii="Noto Sans Symbols" w:cs="Noto Sans Symbols" w:eastAsia="Noto Sans Symbols" w:hAnsi="Noto Sans Symbols"/>
        <w:vertAlign w:val="baseline"/>
      </w:rPr>
    </w:lvl>
    <w:lvl w:ilvl="1">
      <w:start w:val="1"/>
      <w:numFmt w:val="bullet"/>
      <w:lvlText w:val="o"/>
      <w:lvlJc w:val="left"/>
      <w:pPr>
        <w:ind w:left="3141" w:hanging="360"/>
      </w:pPr>
      <w:rPr>
        <w:rFonts w:ascii="Courier New" w:cs="Courier New" w:eastAsia="Courier New" w:hAnsi="Courier New"/>
        <w:vertAlign w:val="baseline"/>
      </w:rPr>
    </w:lvl>
    <w:lvl w:ilvl="2">
      <w:start w:val="1"/>
      <w:numFmt w:val="bullet"/>
      <w:lvlText w:val="▪"/>
      <w:lvlJc w:val="left"/>
      <w:pPr>
        <w:ind w:left="3861" w:hanging="360"/>
      </w:pPr>
      <w:rPr>
        <w:rFonts w:ascii="Noto Sans Symbols" w:cs="Noto Sans Symbols" w:eastAsia="Noto Sans Symbols" w:hAnsi="Noto Sans Symbols"/>
        <w:vertAlign w:val="baseline"/>
      </w:rPr>
    </w:lvl>
    <w:lvl w:ilvl="3">
      <w:start w:val="1"/>
      <w:numFmt w:val="bullet"/>
      <w:lvlText w:val="●"/>
      <w:lvlJc w:val="left"/>
      <w:pPr>
        <w:ind w:left="4581" w:hanging="360"/>
      </w:pPr>
      <w:rPr>
        <w:rFonts w:ascii="Noto Sans Symbols" w:cs="Noto Sans Symbols" w:eastAsia="Noto Sans Symbols" w:hAnsi="Noto Sans Symbols"/>
        <w:vertAlign w:val="baseline"/>
      </w:rPr>
    </w:lvl>
    <w:lvl w:ilvl="4">
      <w:start w:val="1"/>
      <w:numFmt w:val="bullet"/>
      <w:lvlText w:val="o"/>
      <w:lvlJc w:val="left"/>
      <w:pPr>
        <w:ind w:left="5301" w:hanging="360"/>
      </w:pPr>
      <w:rPr>
        <w:rFonts w:ascii="Courier New" w:cs="Courier New" w:eastAsia="Courier New" w:hAnsi="Courier New"/>
        <w:vertAlign w:val="baseline"/>
      </w:rPr>
    </w:lvl>
    <w:lvl w:ilvl="5">
      <w:start w:val="1"/>
      <w:numFmt w:val="bullet"/>
      <w:lvlText w:val="▪"/>
      <w:lvlJc w:val="left"/>
      <w:pPr>
        <w:ind w:left="6021" w:hanging="360"/>
      </w:pPr>
      <w:rPr>
        <w:rFonts w:ascii="Noto Sans Symbols" w:cs="Noto Sans Symbols" w:eastAsia="Noto Sans Symbols" w:hAnsi="Noto Sans Symbols"/>
        <w:vertAlign w:val="baseline"/>
      </w:rPr>
    </w:lvl>
    <w:lvl w:ilvl="6">
      <w:start w:val="1"/>
      <w:numFmt w:val="bullet"/>
      <w:lvlText w:val="●"/>
      <w:lvlJc w:val="left"/>
      <w:pPr>
        <w:ind w:left="6741" w:hanging="360"/>
      </w:pPr>
      <w:rPr>
        <w:rFonts w:ascii="Noto Sans Symbols" w:cs="Noto Sans Symbols" w:eastAsia="Noto Sans Symbols" w:hAnsi="Noto Sans Symbols"/>
        <w:vertAlign w:val="baseline"/>
      </w:rPr>
    </w:lvl>
    <w:lvl w:ilvl="7">
      <w:start w:val="1"/>
      <w:numFmt w:val="bullet"/>
      <w:lvlText w:val="o"/>
      <w:lvlJc w:val="left"/>
      <w:pPr>
        <w:ind w:left="7461" w:hanging="360"/>
      </w:pPr>
      <w:rPr>
        <w:rFonts w:ascii="Courier New" w:cs="Courier New" w:eastAsia="Courier New" w:hAnsi="Courier New"/>
        <w:vertAlign w:val="baseline"/>
      </w:rPr>
    </w:lvl>
    <w:lvl w:ilvl="8">
      <w:start w:val="1"/>
      <w:numFmt w:val="bullet"/>
      <w:lvlText w:val="▪"/>
      <w:lvlJc w:val="left"/>
      <w:pPr>
        <w:ind w:left="8181"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454" w:hanging="341"/>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762" w:hanging="341"/>
      </w:pPr>
      <w:rPr>
        <w:rFonts w:ascii="Noto Sans Symbols" w:cs="Noto Sans Symbols" w:eastAsia="Noto Sans Symbols" w:hAnsi="Noto Sans Symbols"/>
        <w:vertAlign w:val="baseline"/>
      </w:rPr>
    </w:lvl>
    <w:lvl w:ilvl="1">
      <w:start w:val="1"/>
      <w:numFmt w:val="bullet"/>
      <w:lvlText w:val="o"/>
      <w:lvlJc w:val="left"/>
      <w:pPr>
        <w:ind w:left="2748" w:hanging="360"/>
      </w:pPr>
      <w:rPr>
        <w:rFonts w:ascii="Courier New" w:cs="Courier New" w:eastAsia="Courier New" w:hAnsi="Courier New"/>
        <w:vertAlign w:val="baseline"/>
      </w:rPr>
    </w:lvl>
    <w:lvl w:ilvl="2">
      <w:start w:val="1"/>
      <w:numFmt w:val="bullet"/>
      <w:lvlText w:val="▪"/>
      <w:lvlJc w:val="left"/>
      <w:pPr>
        <w:ind w:left="3468" w:hanging="360"/>
      </w:pPr>
      <w:rPr>
        <w:rFonts w:ascii="Noto Sans Symbols" w:cs="Noto Sans Symbols" w:eastAsia="Noto Sans Symbols" w:hAnsi="Noto Sans Symbols"/>
        <w:vertAlign w:val="baseline"/>
      </w:rPr>
    </w:lvl>
    <w:lvl w:ilvl="3">
      <w:start w:val="1"/>
      <w:numFmt w:val="bullet"/>
      <w:lvlText w:val="●"/>
      <w:lvlJc w:val="left"/>
      <w:pPr>
        <w:ind w:left="4188" w:hanging="360"/>
      </w:pPr>
      <w:rPr>
        <w:rFonts w:ascii="Noto Sans Symbols" w:cs="Noto Sans Symbols" w:eastAsia="Noto Sans Symbols" w:hAnsi="Noto Sans Symbols"/>
        <w:vertAlign w:val="baseline"/>
      </w:rPr>
    </w:lvl>
    <w:lvl w:ilvl="4">
      <w:start w:val="1"/>
      <w:numFmt w:val="bullet"/>
      <w:lvlText w:val="o"/>
      <w:lvlJc w:val="left"/>
      <w:pPr>
        <w:ind w:left="4908" w:hanging="360"/>
      </w:pPr>
      <w:rPr>
        <w:rFonts w:ascii="Courier New" w:cs="Courier New" w:eastAsia="Courier New" w:hAnsi="Courier New"/>
        <w:vertAlign w:val="baseline"/>
      </w:rPr>
    </w:lvl>
    <w:lvl w:ilvl="5">
      <w:start w:val="1"/>
      <w:numFmt w:val="bullet"/>
      <w:lvlText w:val="▪"/>
      <w:lvlJc w:val="left"/>
      <w:pPr>
        <w:ind w:left="5628" w:hanging="360"/>
      </w:pPr>
      <w:rPr>
        <w:rFonts w:ascii="Noto Sans Symbols" w:cs="Noto Sans Symbols" w:eastAsia="Noto Sans Symbols" w:hAnsi="Noto Sans Symbols"/>
        <w:vertAlign w:val="baseline"/>
      </w:rPr>
    </w:lvl>
    <w:lvl w:ilvl="6">
      <w:start w:val="1"/>
      <w:numFmt w:val="bullet"/>
      <w:lvlText w:val="●"/>
      <w:lvlJc w:val="left"/>
      <w:pPr>
        <w:ind w:left="6348" w:hanging="360"/>
      </w:pPr>
      <w:rPr>
        <w:rFonts w:ascii="Noto Sans Symbols" w:cs="Noto Sans Symbols" w:eastAsia="Noto Sans Symbols" w:hAnsi="Noto Sans Symbols"/>
        <w:vertAlign w:val="baseline"/>
      </w:rPr>
    </w:lvl>
    <w:lvl w:ilvl="7">
      <w:start w:val="1"/>
      <w:numFmt w:val="bullet"/>
      <w:lvlText w:val="o"/>
      <w:lvlJc w:val="left"/>
      <w:pPr>
        <w:ind w:left="7068" w:hanging="360"/>
      </w:pPr>
      <w:rPr>
        <w:rFonts w:ascii="Courier New" w:cs="Courier New" w:eastAsia="Courier New" w:hAnsi="Courier New"/>
        <w:vertAlign w:val="baseline"/>
      </w:rPr>
    </w:lvl>
    <w:lvl w:ilvl="8">
      <w:start w:val="1"/>
      <w:numFmt w:val="bullet"/>
      <w:lvlText w:val="▪"/>
      <w:lvlJc w:val="left"/>
      <w:pPr>
        <w:ind w:left="7788"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781" w:hanging="341"/>
      </w:pPr>
      <w:rPr>
        <w:rFonts w:ascii="Noto Sans Symbols" w:cs="Noto Sans Symbols" w:eastAsia="Noto Sans Symbols" w:hAnsi="Noto Sans Symbols"/>
        <w:vertAlign w:val="baseline"/>
      </w:rPr>
    </w:lvl>
    <w:lvl w:ilvl="1">
      <w:start w:val="1"/>
      <w:numFmt w:val="bullet"/>
      <w:lvlText w:val="o"/>
      <w:lvlJc w:val="left"/>
      <w:pPr>
        <w:ind w:left="2767" w:hanging="360"/>
      </w:pPr>
      <w:rPr>
        <w:rFonts w:ascii="Courier New" w:cs="Courier New" w:eastAsia="Courier New" w:hAnsi="Courier New"/>
        <w:vertAlign w:val="baseline"/>
      </w:rPr>
    </w:lvl>
    <w:lvl w:ilvl="2">
      <w:start w:val="1"/>
      <w:numFmt w:val="bullet"/>
      <w:lvlText w:val="▪"/>
      <w:lvlJc w:val="left"/>
      <w:pPr>
        <w:ind w:left="3487" w:hanging="360"/>
      </w:pPr>
      <w:rPr>
        <w:rFonts w:ascii="Noto Sans Symbols" w:cs="Noto Sans Symbols" w:eastAsia="Noto Sans Symbols" w:hAnsi="Noto Sans Symbols"/>
        <w:vertAlign w:val="baseline"/>
      </w:rPr>
    </w:lvl>
    <w:lvl w:ilvl="3">
      <w:start w:val="1"/>
      <w:numFmt w:val="bullet"/>
      <w:lvlText w:val="●"/>
      <w:lvlJc w:val="left"/>
      <w:pPr>
        <w:ind w:left="4207" w:hanging="360"/>
      </w:pPr>
      <w:rPr>
        <w:rFonts w:ascii="Noto Sans Symbols" w:cs="Noto Sans Symbols" w:eastAsia="Noto Sans Symbols" w:hAnsi="Noto Sans Symbols"/>
        <w:vertAlign w:val="baseline"/>
      </w:rPr>
    </w:lvl>
    <w:lvl w:ilvl="4">
      <w:start w:val="1"/>
      <w:numFmt w:val="bullet"/>
      <w:lvlText w:val="o"/>
      <w:lvlJc w:val="left"/>
      <w:pPr>
        <w:ind w:left="4927" w:hanging="360"/>
      </w:pPr>
      <w:rPr>
        <w:rFonts w:ascii="Courier New" w:cs="Courier New" w:eastAsia="Courier New" w:hAnsi="Courier New"/>
        <w:vertAlign w:val="baseline"/>
      </w:rPr>
    </w:lvl>
    <w:lvl w:ilvl="5">
      <w:start w:val="1"/>
      <w:numFmt w:val="bullet"/>
      <w:lvlText w:val="▪"/>
      <w:lvlJc w:val="left"/>
      <w:pPr>
        <w:ind w:left="5647" w:hanging="360"/>
      </w:pPr>
      <w:rPr>
        <w:rFonts w:ascii="Noto Sans Symbols" w:cs="Noto Sans Symbols" w:eastAsia="Noto Sans Symbols" w:hAnsi="Noto Sans Symbols"/>
        <w:vertAlign w:val="baseline"/>
      </w:rPr>
    </w:lvl>
    <w:lvl w:ilvl="6">
      <w:start w:val="1"/>
      <w:numFmt w:val="bullet"/>
      <w:lvlText w:val="●"/>
      <w:lvlJc w:val="left"/>
      <w:pPr>
        <w:ind w:left="6367" w:hanging="360"/>
      </w:pPr>
      <w:rPr>
        <w:rFonts w:ascii="Noto Sans Symbols" w:cs="Noto Sans Symbols" w:eastAsia="Noto Sans Symbols" w:hAnsi="Noto Sans Symbols"/>
        <w:vertAlign w:val="baseline"/>
      </w:rPr>
    </w:lvl>
    <w:lvl w:ilvl="7">
      <w:start w:val="1"/>
      <w:numFmt w:val="bullet"/>
      <w:lvlText w:val="o"/>
      <w:lvlJc w:val="left"/>
      <w:pPr>
        <w:ind w:left="7087" w:hanging="360"/>
      </w:pPr>
      <w:rPr>
        <w:rFonts w:ascii="Courier New" w:cs="Courier New" w:eastAsia="Courier New" w:hAnsi="Courier New"/>
        <w:vertAlign w:val="baseline"/>
      </w:rPr>
    </w:lvl>
    <w:lvl w:ilvl="8">
      <w:start w:val="1"/>
      <w:numFmt w:val="bullet"/>
      <w:lvlText w:val="▪"/>
      <w:lvlJc w:val="left"/>
      <w:pPr>
        <w:ind w:left="7807"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u w:val="single"/>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