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B1" w:rsidRPr="00E54528" w:rsidRDefault="002D5AB1" w:rsidP="002D5AB1">
      <w:pPr>
        <w:ind w:left="0" w:right="89" w:firstLine="0"/>
        <w:jc w:val="center"/>
        <w:rPr>
          <w:rFonts w:asciiTheme="minorHAnsi" w:hAnsiTheme="minorHAnsi" w:cstheme="minorHAnsi"/>
          <w:b/>
          <w:sz w:val="24"/>
        </w:rPr>
      </w:pPr>
      <w:r w:rsidRPr="00E54528">
        <w:rPr>
          <w:rFonts w:asciiTheme="minorHAnsi" w:hAnsiTheme="minorHAnsi" w:cstheme="minorHAnsi"/>
          <w:b/>
          <w:sz w:val="24"/>
        </w:rPr>
        <w:t xml:space="preserve">Person Specification: </w:t>
      </w:r>
      <w:r w:rsidR="006037AC">
        <w:rPr>
          <w:rFonts w:asciiTheme="minorHAnsi" w:hAnsiTheme="minorHAnsi" w:cstheme="minorHAnsi"/>
          <w:b/>
          <w:sz w:val="24"/>
        </w:rPr>
        <w:t>Deputy Curriculum Leader (Mathematics)</w:t>
      </w:r>
    </w:p>
    <w:p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rsidR="002D5AB1" w:rsidRDefault="009C79F6">
      <w:r w:rsidRPr="008F4DF3">
        <w:rPr>
          <w:noProof/>
        </w:rPr>
        <w:drawing>
          <wp:anchor distT="0" distB="0" distL="114300" distR="114300" simplePos="0" relativeHeight="251659264" behindDoc="1" locked="0" layoutInCell="1" allowOverlap="1" wp14:anchorId="2290104E" wp14:editId="0BCE32EB">
            <wp:simplePos x="0" y="0"/>
            <wp:positionH relativeFrom="margin">
              <wp:posOffset>7602220</wp:posOffset>
            </wp:positionH>
            <wp:positionV relativeFrom="margin">
              <wp:posOffset>6102985</wp:posOffset>
            </wp:positionV>
            <wp:extent cx="1473200" cy="5835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sidRPr="008F4DF3">
        <w:rPr>
          <w:noProof/>
        </w:rPr>
        <w:drawing>
          <wp:anchor distT="0" distB="0" distL="114300" distR="114300" simplePos="0" relativeHeight="251660288" behindDoc="1" locked="0" layoutInCell="1" allowOverlap="1" wp14:anchorId="63DED47F" wp14:editId="768AFC3A">
            <wp:simplePos x="0" y="0"/>
            <wp:positionH relativeFrom="margin">
              <wp:posOffset>9223729</wp:posOffset>
            </wp:positionH>
            <wp:positionV relativeFrom="margin">
              <wp:posOffset>6122350</wp:posOffset>
            </wp:positionV>
            <wp:extent cx="555625" cy="555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127"/>
        <w:gridCol w:w="6662"/>
        <w:gridCol w:w="6599"/>
      </w:tblGrid>
      <w:tr w:rsidR="002D5AB1" w:rsidTr="00511F48">
        <w:tc>
          <w:tcPr>
            <w:tcW w:w="2127" w:type="dxa"/>
            <w:vAlign w:val="center"/>
          </w:tcPr>
          <w:p w:rsidR="002D5AB1" w:rsidRDefault="002D5AB1" w:rsidP="002D5AB1">
            <w:pPr>
              <w:ind w:left="0" w:firstLine="0"/>
              <w:jc w:val="center"/>
            </w:pPr>
            <w:r>
              <w:t>Criteria</w:t>
            </w:r>
          </w:p>
        </w:tc>
        <w:tc>
          <w:tcPr>
            <w:tcW w:w="6662" w:type="dxa"/>
            <w:vAlign w:val="center"/>
          </w:tcPr>
          <w:p w:rsidR="002D5AB1" w:rsidRDefault="002D5AB1" w:rsidP="002D5AB1">
            <w:pPr>
              <w:ind w:left="0" w:firstLine="0"/>
              <w:jc w:val="center"/>
            </w:pPr>
            <w:r>
              <w:t>Essential</w:t>
            </w:r>
          </w:p>
        </w:tc>
        <w:tc>
          <w:tcPr>
            <w:tcW w:w="6599" w:type="dxa"/>
            <w:vAlign w:val="center"/>
          </w:tcPr>
          <w:p w:rsidR="002D5AB1" w:rsidRDefault="002D5AB1" w:rsidP="002D5AB1">
            <w:pPr>
              <w:ind w:left="0" w:firstLine="0"/>
              <w:jc w:val="center"/>
            </w:pPr>
            <w:r>
              <w:t>Desirable</w:t>
            </w:r>
          </w:p>
        </w:tc>
      </w:tr>
      <w:tr w:rsidR="002D5AB1" w:rsidTr="00511F48">
        <w:tc>
          <w:tcPr>
            <w:tcW w:w="2127" w:type="dxa"/>
          </w:tcPr>
          <w:p w:rsidR="002D5AB1" w:rsidRDefault="002D5AB1">
            <w:pPr>
              <w:ind w:left="0" w:firstLine="0"/>
            </w:pPr>
            <w:r>
              <w:t>Knowledge and qualifications</w:t>
            </w:r>
          </w:p>
        </w:tc>
        <w:tc>
          <w:tcPr>
            <w:tcW w:w="6662" w:type="dxa"/>
          </w:tcPr>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 xml:space="preserve">Graduate with Qualified Teacher Status in secondary </w:t>
            </w:r>
            <w:r w:rsidR="003D62ED">
              <w:rPr>
                <w:rFonts w:asciiTheme="minorHAnsi" w:hAnsiTheme="minorHAnsi" w:cstheme="minorHAnsi"/>
              </w:rPr>
              <w:t>mathematics</w:t>
            </w:r>
            <w:r w:rsidRPr="002D5AB1">
              <w:rPr>
                <w:rFonts w:asciiTheme="minorHAnsi" w:hAnsiTheme="minorHAnsi" w:cstheme="minorHAnsi"/>
              </w:rPr>
              <w:t xml:space="preserve"> </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6599"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rsidTr="00511F48">
        <w:tc>
          <w:tcPr>
            <w:tcW w:w="2127" w:type="dxa"/>
          </w:tcPr>
          <w:p w:rsidR="002D5AB1" w:rsidRDefault="002D5AB1">
            <w:pPr>
              <w:ind w:left="0" w:firstLine="0"/>
            </w:pPr>
            <w:r>
              <w:t>Experience</w:t>
            </w:r>
          </w:p>
        </w:tc>
        <w:tc>
          <w:tcPr>
            <w:tcW w:w="6662" w:type="dxa"/>
          </w:tcPr>
          <w:p w:rsid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Delivery of </w:t>
            </w:r>
            <w:r w:rsidR="003D62ED">
              <w:rPr>
                <w:rFonts w:asciiTheme="minorHAnsi" w:hAnsiTheme="minorHAnsi" w:cstheme="minorHAnsi"/>
              </w:rPr>
              <w:t>mathematics</w:t>
            </w:r>
            <w:r w:rsidRPr="002D5AB1">
              <w:rPr>
                <w:rFonts w:asciiTheme="minorHAnsi" w:hAnsiTheme="minorHAnsi" w:cstheme="minorHAnsi"/>
              </w:rPr>
              <w:t xml:space="preserve"> curriculum from KS3 to GCSE level within the framework of the </w:t>
            </w:r>
            <w:r w:rsidR="003D62ED">
              <w:rPr>
                <w:rFonts w:asciiTheme="minorHAnsi" w:hAnsiTheme="minorHAnsi" w:cstheme="minorHAnsi"/>
              </w:rPr>
              <w:t>mathematics</w:t>
            </w:r>
            <w:r w:rsidRPr="002D5AB1">
              <w:rPr>
                <w:rFonts w:asciiTheme="minorHAnsi" w:hAnsiTheme="minorHAnsi" w:cstheme="minorHAnsi"/>
              </w:rPr>
              <w:t xml:space="preserve"> National Curriculum</w:t>
            </w:r>
          </w:p>
          <w:p w:rsidR="00233780" w:rsidRPr="002D5AB1" w:rsidRDefault="00233780" w:rsidP="002D5AB1">
            <w:pPr>
              <w:pStyle w:val="ListParagraph"/>
              <w:numPr>
                <w:ilvl w:val="0"/>
                <w:numId w:val="1"/>
              </w:numPr>
              <w:jc w:val="both"/>
              <w:rPr>
                <w:rFonts w:asciiTheme="minorHAnsi" w:hAnsiTheme="minorHAnsi" w:cstheme="minorHAnsi"/>
              </w:rPr>
            </w:pPr>
            <w:r>
              <w:rPr>
                <w:rFonts w:asciiTheme="minorHAnsi" w:hAnsiTheme="minorHAnsi" w:cstheme="minorHAnsi"/>
              </w:rPr>
              <w:t xml:space="preserve">Ability to lead </w:t>
            </w:r>
            <w:r w:rsidR="003D62ED">
              <w:rPr>
                <w:rFonts w:asciiTheme="minorHAnsi" w:hAnsiTheme="minorHAnsi" w:cstheme="minorHAnsi"/>
              </w:rPr>
              <w:t>others</w:t>
            </w:r>
            <w:r>
              <w:rPr>
                <w:rFonts w:asciiTheme="minorHAnsi" w:hAnsiTheme="minorHAnsi" w:cstheme="minorHAnsi"/>
              </w:rPr>
              <w:t xml:space="preserve"> by example and with excellence</w:t>
            </w:r>
            <w:r w:rsidR="00CF5BE2">
              <w:rPr>
                <w:rFonts w:asciiTheme="minorHAnsi" w:hAnsiTheme="minorHAnsi" w:cstheme="minorHAnsi"/>
              </w:rPr>
              <w:t xml:space="preserve"> and</w:t>
            </w:r>
            <w:r w:rsidR="003D62ED">
              <w:rPr>
                <w:rFonts w:asciiTheme="minorHAnsi" w:hAnsiTheme="minorHAnsi" w:cstheme="minorHAnsi"/>
              </w:rPr>
              <w:t xml:space="preserve"> aspiring for</w:t>
            </w:r>
            <w:r w:rsidR="00CF5BE2">
              <w:rPr>
                <w:rFonts w:asciiTheme="minorHAnsi" w:hAnsiTheme="minorHAnsi" w:cstheme="minorHAnsi"/>
              </w:rPr>
              <w:t xml:space="preserve"> innovative practice</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Produce data to</w:t>
            </w:r>
            <w:r w:rsidR="00C56B41">
              <w:rPr>
                <w:rFonts w:asciiTheme="minorHAnsi" w:hAnsiTheme="minorHAnsi" w:cstheme="minorHAnsi"/>
              </w:rPr>
              <w:t xml:space="preserve"> </w:t>
            </w:r>
            <w:r w:rsidRPr="002D5AB1">
              <w:rPr>
                <w:rFonts w:asciiTheme="minorHAnsi" w:hAnsiTheme="minorHAnsi" w:cstheme="minorHAnsi"/>
              </w:rPr>
              <w:t xml:space="preserve">use for analysis to inform planning for interventions </w:t>
            </w:r>
            <w:r w:rsidR="00C56B41">
              <w:rPr>
                <w:rFonts w:asciiTheme="minorHAnsi" w:hAnsiTheme="minorHAnsi" w:cstheme="minorHAnsi"/>
              </w:rPr>
              <w:t xml:space="preserve">and improve teaching and learning </w:t>
            </w:r>
            <w:r w:rsidRPr="002D5AB1">
              <w:rPr>
                <w:rFonts w:asciiTheme="minorHAnsi" w:hAnsiTheme="minorHAnsi" w:cstheme="minorHAnsi"/>
              </w:rPr>
              <w:t>to impact positively on progress</w:t>
            </w:r>
            <w:r w:rsidR="00C56B41">
              <w:rPr>
                <w:rFonts w:asciiTheme="minorHAnsi" w:hAnsiTheme="minorHAnsi" w:cstheme="minorHAnsi"/>
              </w:rPr>
              <w:t xml:space="preserve"> </w:t>
            </w:r>
          </w:p>
          <w:p w:rsidR="00C56B41" w:rsidRPr="00511F48" w:rsidRDefault="002D5AB1" w:rsidP="00511F48">
            <w:pPr>
              <w:pStyle w:val="ListParagraph"/>
              <w:numPr>
                <w:ilvl w:val="0"/>
                <w:numId w:val="1"/>
              </w:numPr>
              <w:jc w:val="both"/>
              <w:rPr>
                <w:rFonts w:asciiTheme="minorHAnsi" w:hAnsiTheme="minorHAnsi" w:cstheme="minorHAnsi"/>
              </w:rPr>
            </w:pPr>
            <w:r w:rsidRPr="002D5AB1">
              <w:rPr>
                <w:rFonts w:asciiTheme="minorHAnsi" w:hAnsiTheme="minorHAnsi" w:cstheme="minorHAnsi"/>
              </w:rPr>
              <w:t>Ability to diagnose and impact on underachievement including that linked to specific Special Educational Needs, Disadvantaged and High Ability students</w:t>
            </w:r>
          </w:p>
        </w:tc>
        <w:tc>
          <w:tcPr>
            <w:tcW w:w="6599" w:type="dxa"/>
          </w:tcPr>
          <w:p w:rsidR="00511F48" w:rsidRPr="00511F48" w:rsidRDefault="002D5AB1" w:rsidP="00175AFB">
            <w:pPr>
              <w:pStyle w:val="ListParagraph"/>
              <w:numPr>
                <w:ilvl w:val="0"/>
                <w:numId w:val="1"/>
              </w:numPr>
              <w:spacing w:line="240" w:lineRule="auto"/>
              <w:jc w:val="both"/>
            </w:pPr>
            <w:r w:rsidRPr="002D5AB1">
              <w:rPr>
                <w:rFonts w:asciiTheme="minorHAnsi" w:hAnsiTheme="minorHAnsi" w:cstheme="minorHAnsi"/>
              </w:rPr>
              <w:t>A proven track record of success leading a project(s)</w:t>
            </w:r>
            <w:r w:rsidR="004744F1">
              <w:rPr>
                <w:rFonts w:asciiTheme="minorHAnsi" w:hAnsiTheme="minorHAnsi" w:cstheme="minorHAnsi"/>
              </w:rPr>
              <w:t>/raising standards</w:t>
            </w:r>
            <w:r w:rsidRPr="002D5AB1">
              <w:rPr>
                <w:rFonts w:asciiTheme="minorHAnsi" w:hAnsiTheme="minorHAnsi" w:cstheme="minorHAnsi"/>
              </w:rPr>
              <w:t xml:space="preserve"> within the </w:t>
            </w:r>
            <w:r w:rsidR="008F4DF3">
              <w:rPr>
                <w:rFonts w:asciiTheme="minorHAnsi" w:hAnsiTheme="minorHAnsi" w:cstheme="minorHAnsi"/>
              </w:rPr>
              <w:t>mathematics</w:t>
            </w:r>
            <w:r w:rsidRPr="002D5AB1">
              <w:rPr>
                <w:rFonts w:asciiTheme="minorHAnsi" w:hAnsiTheme="minorHAnsi" w:cstheme="minorHAnsi"/>
              </w:rPr>
              <w:t xml:space="preserve"> department</w:t>
            </w:r>
            <w:r w:rsidR="00511F48">
              <w:rPr>
                <w:rFonts w:asciiTheme="minorHAnsi" w:hAnsiTheme="minorHAnsi" w:cstheme="minorHAnsi"/>
              </w:rPr>
              <w:t xml:space="preserve"> </w:t>
            </w:r>
          </w:p>
          <w:p w:rsidR="002D5AB1" w:rsidRDefault="00511F48" w:rsidP="00175AFB">
            <w:pPr>
              <w:pStyle w:val="ListParagraph"/>
              <w:numPr>
                <w:ilvl w:val="0"/>
                <w:numId w:val="1"/>
              </w:numPr>
              <w:spacing w:line="240" w:lineRule="auto"/>
              <w:jc w:val="both"/>
            </w:pPr>
            <w:r>
              <w:rPr>
                <w:rFonts w:asciiTheme="minorHAnsi" w:hAnsiTheme="minorHAnsi" w:cstheme="minorHAnsi"/>
              </w:rPr>
              <w:t>Ability to appraise, evaluate and advise colleagues on their work and outcomes</w:t>
            </w:r>
          </w:p>
          <w:p w:rsidR="002D5AB1" w:rsidRDefault="002D5AB1" w:rsidP="00175AFB">
            <w:pPr>
              <w:pStyle w:val="ListParagraph"/>
              <w:numPr>
                <w:ilvl w:val="0"/>
                <w:numId w:val="1"/>
              </w:numPr>
              <w:spacing w:line="240" w:lineRule="auto"/>
              <w:jc w:val="both"/>
            </w:pPr>
            <w:r w:rsidRPr="002D5AB1">
              <w:rPr>
                <w:rFonts w:asciiTheme="minorHAnsi" w:hAnsiTheme="minorHAnsi" w:cstheme="minorHAnsi"/>
              </w:rPr>
              <w:t>Experience of teaching children for whom English is an additional language</w:t>
            </w:r>
          </w:p>
          <w:p w:rsidR="002D5AB1" w:rsidRPr="00175AFB" w:rsidRDefault="002D5AB1" w:rsidP="00175AFB">
            <w:pPr>
              <w:pStyle w:val="ListParagraph"/>
              <w:numPr>
                <w:ilvl w:val="0"/>
                <w:numId w:val="1"/>
              </w:numPr>
              <w:spacing w:line="240" w:lineRule="auto"/>
              <w:jc w:val="both"/>
            </w:pPr>
            <w:r w:rsidRPr="002D5AB1">
              <w:rPr>
                <w:rFonts w:asciiTheme="minorHAnsi" w:hAnsiTheme="minorHAnsi" w:cstheme="minorHAnsi"/>
              </w:rPr>
              <w:t>Experienced in using enquiry based methods, interactive and student learning centred lessons</w:t>
            </w:r>
          </w:p>
          <w:p w:rsidR="00175AFB" w:rsidRDefault="00175AFB" w:rsidP="00175AFB">
            <w:pPr>
              <w:pStyle w:val="ListParagraph"/>
              <w:numPr>
                <w:ilvl w:val="0"/>
                <w:numId w:val="1"/>
              </w:numPr>
              <w:spacing w:line="240" w:lineRule="auto"/>
              <w:jc w:val="both"/>
            </w:pPr>
            <w:r>
              <w:rPr>
                <w:rFonts w:asciiTheme="minorHAnsi" w:hAnsiTheme="minorHAnsi" w:cstheme="minorHAnsi"/>
              </w:rPr>
              <w:t>Experience at leading INSET</w:t>
            </w:r>
          </w:p>
        </w:tc>
      </w:tr>
      <w:tr w:rsidR="002D5AB1" w:rsidTr="00511F48">
        <w:tc>
          <w:tcPr>
            <w:tcW w:w="2127" w:type="dxa"/>
          </w:tcPr>
          <w:p w:rsidR="002D5AB1" w:rsidRDefault="002D5AB1">
            <w:pPr>
              <w:ind w:left="0" w:firstLine="0"/>
            </w:pPr>
            <w:r>
              <w:t>Skills</w:t>
            </w:r>
          </w:p>
        </w:tc>
        <w:tc>
          <w:tcPr>
            <w:tcW w:w="6662"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An </w:t>
            </w:r>
            <w:r w:rsidR="006037AC">
              <w:rPr>
                <w:rFonts w:asciiTheme="minorHAnsi" w:hAnsiTheme="minorHAnsi" w:cstheme="minorHAnsi"/>
              </w:rPr>
              <w:t>excellent</w:t>
            </w:r>
            <w:bookmarkStart w:id="0" w:name="_GoBack"/>
            <w:bookmarkEnd w:id="0"/>
            <w:r w:rsidRPr="002D5AB1">
              <w:rPr>
                <w:rFonts w:asciiTheme="minorHAnsi" w:hAnsiTheme="minorHAnsi" w:cstheme="minorHAnsi"/>
              </w:rPr>
              <w:t xml:space="preserve"> practitioner in secondary </w:t>
            </w:r>
            <w:r w:rsidR="002B0D14">
              <w:rPr>
                <w:rFonts w:asciiTheme="minorHAnsi" w:hAnsiTheme="minorHAnsi" w:cstheme="minorHAnsi"/>
              </w:rPr>
              <w:t>mathematics</w:t>
            </w:r>
          </w:p>
          <w:p w:rsidR="002D5AB1" w:rsidRPr="00884571" w:rsidRDefault="002D5AB1" w:rsidP="002D5AB1">
            <w:pPr>
              <w:pStyle w:val="ListParagraph"/>
              <w:numPr>
                <w:ilvl w:val="0"/>
                <w:numId w:val="1"/>
              </w:numPr>
              <w:jc w:val="both"/>
            </w:pPr>
            <w:r w:rsidRPr="002D5AB1">
              <w:rPr>
                <w:rFonts w:asciiTheme="minorHAnsi" w:hAnsiTheme="minorHAnsi" w:cstheme="minorHAnsi"/>
              </w:rPr>
              <w:t>Ability to work collaboratively and supportively with colleagues within Ormiston Park Academy</w:t>
            </w:r>
          </w:p>
          <w:p w:rsidR="00233780" w:rsidRPr="00E31A1E" w:rsidRDefault="00233780" w:rsidP="002D5AB1">
            <w:pPr>
              <w:pStyle w:val="ListParagraph"/>
              <w:numPr>
                <w:ilvl w:val="0"/>
                <w:numId w:val="1"/>
              </w:numPr>
              <w:jc w:val="both"/>
            </w:pPr>
            <w:r>
              <w:rPr>
                <w:rFonts w:asciiTheme="minorHAnsi" w:hAnsiTheme="minorHAnsi" w:cstheme="minorHAnsi"/>
              </w:rPr>
              <w:t>Effective communication in speech and writing</w:t>
            </w:r>
          </w:p>
          <w:p w:rsidR="00E31A1E" w:rsidRDefault="00E31A1E" w:rsidP="002B0D14">
            <w:pPr>
              <w:pStyle w:val="ListParagraph"/>
              <w:numPr>
                <w:ilvl w:val="0"/>
                <w:numId w:val="1"/>
              </w:numPr>
              <w:jc w:val="both"/>
            </w:pPr>
            <w:r>
              <w:rPr>
                <w:rFonts w:asciiTheme="minorHAnsi" w:hAnsiTheme="minorHAnsi" w:cstheme="minorHAnsi"/>
              </w:rPr>
              <w:t>Ability to</w:t>
            </w:r>
            <w:r w:rsidR="002B0D14">
              <w:rPr>
                <w:rFonts w:asciiTheme="minorHAnsi" w:hAnsiTheme="minorHAnsi" w:cstheme="minorHAnsi"/>
              </w:rPr>
              <w:t xml:space="preserve"> support the </w:t>
            </w:r>
            <w:r>
              <w:rPr>
                <w:rFonts w:asciiTheme="minorHAnsi" w:hAnsiTheme="minorHAnsi" w:cstheme="minorHAnsi"/>
              </w:rPr>
              <w:t>plan</w:t>
            </w:r>
            <w:r w:rsidR="002B0D14">
              <w:rPr>
                <w:rFonts w:asciiTheme="minorHAnsi" w:hAnsiTheme="minorHAnsi" w:cstheme="minorHAnsi"/>
              </w:rPr>
              <w:t>ning</w:t>
            </w:r>
            <w:r>
              <w:rPr>
                <w:rFonts w:asciiTheme="minorHAnsi" w:hAnsiTheme="minorHAnsi" w:cstheme="minorHAnsi"/>
              </w:rPr>
              <w:t xml:space="preserve"> and deliver</w:t>
            </w:r>
            <w:r w:rsidR="002B0D14">
              <w:rPr>
                <w:rFonts w:asciiTheme="minorHAnsi" w:hAnsiTheme="minorHAnsi" w:cstheme="minorHAnsi"/>
              </w:rPr>
              <w:t>y</w:t>
            </w:r>
            <w:r>
              <w:rPr>
                <w:rFonts w:asciiTheme="minorHAnsi" w:hAnsiTheme="minorHAnsi" w:cstheme="minorHAnsi"/>
              </w:rPr>
              <w:t xml:space="preserve"> </w:t>
            </w:r>
            <w:r w:rsidR="002B0D14">
              <w:rPr>
                <w:rFonts w:asciiTheme="minorHAnsi" w:hAnsiTheme="minorHAnsi" w:cstheme="minorHAnsi"/>
              </w:rPr>
              <w:t xml:space="preserve">of </w:t>
            </w:r>
            <w:r>
              <w:rPr>
                <w:rFonts w:asciiTheme="minorHAnsi" w:hAnsiTheme="minorHAnsi" w:cstheme="minorHAnsi"/>
              </w:rPr>
              <w:t xml:space="preserve">the </w:t>
            </w:r>
            <w:r w:rsidR="002B0D14">
              <w:rPr>
                <w:rFonts w:asciiTheme="minorHAnsi" w:hAnsiTheme="minorHAnsi" w:cstheme="minorHAnsi"/>
              </w:rPr>
              <w:t>mathematics</w:t>
            </w:r>
            <w:r>
              <w:rPr>
                <w:rFonts w:asciiTheme="minorHAnsi" w:hAnsiTheme="minorHAnsi" w:cstheme="minorHAnsi"/>
              </w:rPr>
              <w:t xml:space="preserve"> curriculum with enthusiasm using collaboration</w:t>
            </w:r>
          </w:p>
        </w:tc>
        <w:tc>
          <w:tcPr>
            <w:tcW w:w="6599"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software/hardware based teaching resources</w:t>
            </w:r>
          </w:p>
          <w:p w:rsidR="002D5AB1" w:rsidRPr="00D3652F"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p w:rsidR="008F4DF3" w:rsidRPr="008F4DF3" w:rsidRDefault="00D3652F" w:rsidP="008F4DF3">
            <w:pPr>
              <w:pStyle w:val="ListParagraph"/>
              <w:numPr>
                <w:ilvl w:val="0"/>
                <w:numId w:val="1"/>
              </w:numPr>
              <w:jc w:val="both"/>
            </w:pPr>
            <w:r>
              <w:rPr>
                <w:rFonts w:asciiTheme="minorHAnsi" w:hAnsiTheme="minorHAnsi" w:cstheme="minorHAnsi"/>
              </w:rPr>
              <w:t>The ability to delegate, prioritise and manage the performance of other</w:t>
            </w:r>
            <w:r w:rsidR="008F4DF3">
              <w:rPr>
                <w:rFonts w:asciiTheme="minorHAnsi" w:hAnsiTheme="minorHAnsi" w:cstheme="minorHAnsi"/>
              </w:rPr>
              <w:t>s</w:t>
            </w:r>
          </w:p>
          <w:p w:rsidR="00D3652F" w:rsidRDefault="008F4DF3" w:rsidP="008F4DF3">
            <w:pPr>
              <w:pStyle w:val="ListParagraph"/>
              <w:numPr>
                <w:ilvl w:val="0"/>
                <w:numId w:val="1"/>
              </w:numPr>
              <w:jc w:val="both"/>
            </w:pPr>
            <w:r>
              <w:rPr>
                <w:rFonts w:asciiTheme="minorHAnsi" w:hAnsiTheme="minorHAnsi" w:cstheme="minorHAnsi"/>
              </w:rPr>
              <w:t>Ability to reflect on self, department and staff within the subject</w:t>
            </w:r>
          </w:p>
        </w:tc>
      </w:tr>
      <w:tr w:rsidR="002D5AB1" w:rsidTr="00511F48">
        <w:tc>
          <w:tcPr>
            <w:tcW w:w="2127" w:type="dxa"/>
          </w:tcPr>
          <w:p w:rsidR="002D5AB1" w:rsidRDefault="002D5AB1">
            <w:pPr>
              <w:ind w:left="0" w:firstLine="0"/>
            </w:pPr>
            <w:r>
              <w:t>Personal characteristics</w:t>
            </w:r>
          </w:p>
        </w:tc>
        <w:tc>
          <w:tcPr>
            <w:tcW w:w="6662" w:type="dxa"/>
          </w:tcPr>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6599" w:type="dxa"/>
          </w:tcPr>
          <w:p w:rsidR="008F4DF3" w:rsidRDefault="00175AFB" w:rsidP="008F4DF3">
            <w:pPr>
              <w:pStyle w:val="ListParagraph"/>
              <w:numPr>
                <w:ilvl w:val="0"/>
                <w:numId w:val="3"/>
              </w:numPr>
              <w:jc w:val="both"/>
              <w:rPr>
                <w:rFonts w:asciiTheme="minorHAnsi" w:hAnsiTheme="minorHAnsi" w:cstheme="minorHAnsi"/>
              </w:rPr>
            </w:pPr>
            <w:r w:rsidRPr="00175AFB">
              <w:rPr>
                <w:rFonts w:asciiTheme="minorHAnsi" w:hAnsiTheme="minorHAnsi" w:cstheme="minorHAnsi"/>
              </w:rPr>
              <w:t>Demonstrate your passion across the Ac</w:t>
            </w:r>
            <w:r w:rsidR="008F4DF3">
              <w:rPr>
                <w:rFonts w:asciiTheme="minorHAnsi" w:hAnsiTheme="minorHAnsi" w:cstheme="minorHAnsi"/>
              </w:rPr>
              <w:t>ademy for your love of mathematics</w:t>
            </w:r>
          </w:p>
          <w:p w:rsidR="008F4DF3" w:rsidRPr="002D5AB1" w:rsidRDefault="008F4DF3" w:rsidP="008F4DF3">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 ability to work well under pressure managing time effectively</w:t>
            </w:r>
          </w:p>
          <w:p w:rsidR="002D5AB1" w:rsidRDefault="002D5AB1" w:rsidP="008F4DF3">
            <w:pPr>
              <w:ind w:left="0" w:firstLine="0"/>
              <w:jc w:val="both"/>
            </w:pPr>
          </w:p>
        </w:tc>
      </w:tr>
    </w:tbl>
    <w:p w:rsidR="00E3691B" w:rsidRDefault="006037AC" w:rsidP="008F4DF3">
      <w:pPr>
        <w:ind w:left="0" w:firstLine="0"/>
      </w:pPr>
    </w:p>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640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B1"/>
    <w:rsid w:val="00147527"/>
    <w:rsid w:val="00175AFB"/>
    <w:rsid w:val="00233780"/>
    <w:rsid w:val="002B0D14"/>
    <w:rsid w:val="002D5AB1"/>
    <w:rsid w:val="003D62ED"/>
    <w:rsid w:val="00453EB3"/>
    <w:rsid w:val="004744F1"/>
    <w:rsid w:val="004B6968"/>
    <w:rsid w:val="00511F48"/>
    <w:rsid w:val="00541415"/>
    <w:rsid w:val="0058542F"/>
    <w:rsid w:val="006037AC"/>
    <w:rsid w:val="006E644C"/>
    <w:rsid w:val="00884571"/>
    <w:rsid w:val="008F4DF3"/>
    <w:rsid w:val="00900FB1"/>
    <w:rsid w:val="00901326"/>
    <w:rsid w:val="009C79F6"/>
    <w:rsid w:val="00B23781"/>
    <w:rsid w:val="00C56B41"/>
    <w:rsid w:val="00CF5BE2"/>
    <w:rsid w:val="00D3652F"/>
    <w:rsid w:val="00E31A1E"/>
    <w:rsid w:val="00F5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1B26"/>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OPA Plain page template Landscape</Template>
  <TotalTime>32</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Sarah-Jane Tredinnick</cp:lastModifiedBy>
  <cp:revision>11</cp:revision>
  <dcterms:created xsi:type="dcterms:W3CDTF">2018-11-15T14:52:00Z</dcterms:created>
  <dcterms:modified xsi:type="dcterms:W3CDTF">2018-11-19T08:48:00Z</dcterms:modified>
</cp:coreProperties>
</file>